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73CD96" w14:textId="77777777" w:rsidR="00151EBC" w:rsidRDefault="00151EBC">
      <w:pPr>
        <w:rPr>
          <w:b/>
          <w:bCs/>
        </w:rPr>
      </w:pPr>
    </w:p>
    <w:p w14:paraId="256C7B56" w14:textId="3ABFB878" w:rsidR="00694339" w:rsidRDefault="00863EDD">
      <w:pPr>
        <w:rPr>
          <w:b/>
          <w:bCs/>
        </w:rPr>
      </w:pPr>
      <w:r>
        <w:rPr>
          <w:b/>
          <w:bCs/>
        </w:rPr>
        <w:t xml:space="preserve">Feinplanung DL </w:t>
      </w:r>
      <w:r w:rsidR="007D273E">
        <w:rPr>
          <w:b/>
          <w:bCs/>
        </w:rPr>
        <w:t>4</w:t>
      </w:r>
    </w:p>
    <w:p w14:paraId="25F76628" w14:textId="381EBE30" w:rsidR="008D77A9" w:rsidRPr="008D77A9" w:rsidRDefault="00490C29">
      <w:r>
        <w:rPr>
          <w:b/>
          <w:bCs/>
        </w:rPr>
        <w:t>Ziele:</w:t>
      </w:r>
      <w:r w:rsidR="00D20DF4">
        <w:rPr>
          <w:b/>
          <w:bCs/>
        </w:rPr>
        <w:t xml:space="preserve"> </w:t>
      </w:r>
      <w:r w:rsidR="00D20DF4" w:rsidRPr="004A59E2">
        <w:t>Schülerinnen und Schüler</w:t>
      </w:r>
      <w:r w:rsidR="007E5DBA">
        <w:t>…</w:t>
      </w:r>
      <w:r w:rsidR="00D20DF4" w:rsidRPr="004A59E2">
        <w:t xml:space="preserve"> </w:t>
      </w:r>
      <w:r w:rsidRPr="004A59E2">
        <w:t xml:space="preserve"> </w:t>
      </w:r>
      <w:r w:rsidR="008D12E7">
        <w:br/>
      </w:r>
      <w:r w:rsidR="0090098E">
        <w:t>-</w:t>
      </w:r>
      <w:r w:rsidR="00967555">
        <w:t xml:space="preserve"> </w:t>
      </w:r>
      <w:r w:rsidR="008D12E7">
        <w:t>reflektieren die Zeichnungen vergangener Woche.</w:t>
      </w:r>
      <w:r w:rsidR="008D12E7">
        <w:br/>
        <w:t>-versuchen locker und schnell die wichtigsten Formen der Mund/Nasenpartie zusammenzufassen</w:t>
      </w:r>
      <w:r w:rsidR="008D77A9">
        <w:t>.</w:t>
      </w:r>
      <w:r w:rsidR="001E5444">
        <w:br/>
      </w:r>
      <w:r w:rsidR="002122DF">
        <w:t xml:space="preserve">- </w:t>
      </w:r>
      <w:r w:rsidR="008D77A9">
        <w:t>mischen erneut ihre Hautfarben und präzisieren diese</w:t>
      </w:r>
      <w:r w:rsidR="008D12E7">
        <w:t xml:space="preserve"> (Lebendigkeit/Vielfarbigkeit/Plastizität</w:t>
      </w:r>
      <w:r w:rsidR="002122DF">
        <w:t>.</w:t>
      </w:r>
      <w:r w:rsidR="008D77A9">
        <w:br/>
      </w:r>
    </w:p>
    <w:tbl>
      <w:tblPr>
        <w:tblStyle w:val="Tabellenraster"/>
        <w:tblW w:w="9351" w:type="dxa"/>
        <w:tblLayout w:type="fixed"/>
        <w:tblLook w:val="04A0" w:firstRow="1" w:lastRow="0" w:firstColumn="1" w:lastColumn="0" w:noHBand="0" w:noVBand="1"/>
      </w:tblPr>
      <w:tblGrid>
        <w:gridCol w:w="621"/>
        <w:gridCol w:w="3202"/>
        <w:gridCol w:w="2901"/>
        <w:gridCol w:w="1921"/>
        <w:gridCol w:w="706"/>
      </w:tblGrid>
      <w:tr w:rsidR="00B515AB" w14:paraId="5A9049F1" w14:textId="77777777" w:rsidTr="00870AF6">
        <w:tc>
          <w:tcPr>
            <w:tcW w:w="621" w:type="dxa"/>
          </w:tcPr>
          <w:p w14:paraId="0D5DD75A" w14:textId="40C8D086" w:rsidR="004F6644" w:rsidRDefault="004F6644">
            <w:r>
              <w:t>Zeit</w:t>
            </w:r>
          </w:p>
        </w:tc>
        <w:tc>
          <w:tcPr>
            <w:tcW w:w="3202" w:type="dxa"/>
          </w:tcPr>
          <w:p w14:paraId="314BCA10" w14:textId="0C6635F5" w:rsidR="004F6644" w:rsidRDefault="004F6644">
            <w:r>
              <w:t>Vorgehen</w:t>
            </w:r>
          </w:p>
        </w:tc>
        <w:tc>
          <w:tcPr>
            <w:tcW w:w="2901" w:type="dxa"/>
          </w:tcPr>
          <w:p w14:paraId="43938361" w14:textId="79C9C3A3" w:rsidR="004F6644" w:rsidRDefault="004F6644" w:rsidP="004F6644">
            <w:r>
              <w:t>Absicht (Ziel)</w:t>
            </w:r>
          </w:p>
        </w:tc>
        <w:tc>
          <w:tcPr>
            <w:tcW w:w="1921" w:type="dxa"/>
          </w:tcPr>
          <w:p w14:paraId="0D240997" w14:textId="107490B5" w:rsidR="004F6644" w:rsidRDefault="004F6644">
            <w:r>
              <w:t>Material</w:t>
            </w:r>
          </w:p>
        </w:tc>
        <w:tc>
          <w:tcPr>
            <w:tcW w:w="706" w:type="dxa"/>
          </w:tcPr>
          <w:p w14:paraId="3A90A82B" w14:textId="3D753D49" w:rsidR="004F6644" w:rsidRDefault="004F6644">
            <w:r>
              <w:t>Form</w:t>
            </w:r>
          </w:p>
        </w:tc>
      </w:tr>
      <w:tr w:rsidR="00B515AB" w14:paraId="544983E9" w14:textId="77777777" w:rsidTr="007D273E">
        <w:trPr>
          <w:trHeight w:val="605"/>
        </w:trPr>
        <w:tc>
          <w:tcPr>
            <w:tcW w:w="621" w:type="dxa"/>
          </w:tcPr>
          <w:p w14:paraId="09899859" w14:textId="450544B1" w:rsidR="004F6644" w:rsidRDefault="004F6644"/>
        </w:tc>
        <w:tc>
          <w:tcPr>
            <w:tcW w:w="3202" w:type="dxa"/>
          </w:tcPr>
          <w:p w14:paraId="773DA6C6" w14:textId="7852C450" w:rsidR="00EF28C6" w:rsidRDefault="007D273E" w:rsidP="002D4400">
            <w:pPr>
              <w:rPr>
                <w:b/>
                <w:bCs/>
              </w:rPr>
            </w:pPr>
            <w:r>
              <w:rPr>
                <w:b/>
                <w:bCs/>
              </w:rPr>
              <w:t>Begrüssung/</w:t>
            </w:r>
            <w:r w:rsidR="008D77A9">
              <w:rPr>
                <w:b/>
                <w:bCs/>
              </w:rPr>
              <w:t>Einstieg</w:t>
            </w:r>
            <w:r w:rsidR="00DB3017">
              <w:rPr>
                <w:b/>
                <w:bCs/>
              </w:rPr>
              <w:t xml:space="preserve"> </w:t>
            </w:r>
            <w:r w:rsidR="008D77A9">
              <w:rPr>
                <w:b/>
                <w:bCs/>
              </w:rPr>
              <w:t>5</w:t>
            </w:r>
            <w:r w:rsidR="00C26E6C">
              <w:rPr>
                <w:b/>
                <w:bCs/>
              </w:rPr>
              <w:t>’</w:t>
            </w:r>
          </w:p>
          <w:p w14:paraId="6C7197F6" w14:textId="68149993" w:rsidR="00DB3017" w:rsidRPr="00B515AB" w:rsidRDefault="00DB3017" w:rsidP="002D4400"/>
        </w:tc>
        <w:tc>
          <w:tcPr>
            <w:tcW w:w="2901" w:type="dxa"/>
          </w:tcPr>
          <w:p w14:paraId="5CDFAA68" w14:textId="3F68B956" w:rsidR="008D77A9" w:rsidRDefault="008D77A9" w:rsidP="00B515AB">
            <w:r>
              <w:t xml:space="preserve">Überblick </w:t>
            </w:r>
          </w:p>
        </w:tc>
        <w:tc>
          <w:tcPr>
            <w:tcW w:w="1921" w:type="dxa"/>
          </w:tcPr>
          <w:p w14:paraId="0B99434F" w14:textId="1DB7DBC8" w:rsidR="009E6567" w:rsidRDefault="007D273E" w:rsidP="007D273E">
            <w:pPr>
              <w:jc w:val="center"/>
            </w:pPr>
            <w:r>
              <w:t>/</w:t>
            </w:r>
          </w:p>
        </w:tc>
        <w:tc>
          <w:tcPr>
            <w:tcW w:w="706" w:type="dxa"/>
          </w:tcPr>
          <w:p w14:paraId="11B7D3EA" w14:textId="2780F505" w:rsidR="004F6644" w:rsidRDefault="00FD1D7E">
            <w:r>
              <w:t>PL</w:t>
            </w:r>
          </w:p>
        </w:tc>
      </w:tr>
      <w:tr w:rsidR="00B515AB" w14:paraId="0CC4BA61" w14:textId="77777777" w:rsidTr="00870AF6">
        <w:trPr>
          <w:trHeight w:val="1136"/>
        </w:trPr>
        <w:tc>
          <w:tcPr>
            <w:tcW w:w="621" w:type="dxa"/>
          </w:tcPr>
          <w:p w14:paraId="4BC44D89" w14:textId="7629237F" w:rsidR="004F6644" w:rsidRDefault="004F6644"/>
        </w:tc>
        <w:tc>
          <w:tcPr>
            <w:tcW w:w="3202" w:type="dxa"/>
          </w:tcPr>
          <w:p w14:paraId="23565B90" w14:textId="01851EBB" w:rsidR="00610BB0" w:rsidRPr="008D77A9" w:rsidRDefault="007D273E" w:rsidP="00176B89">
            <w:pPr>
              <w:rPr>
                <w:b/>
                <w:bCs/>
              </w:rPr>
            </w:pPr>
            <w:r>
              <w:rPr>
                <w:b/>
                <w:bCs/>
              </w:rPr>
              <w:t>Zeichnungen</w:t>
            </w:r>
            <w:r w:rsidR="001B2590">
              <w:rPr>
                <w:b/>
                <w:bCs/>
              </w:rPr>
              <w:t xml:space="preserve"> an Tafel</w:t>
            </w:r>
            <w:r>
              <w:rPr>
                <w:b/>
                <w:bCs/>
              </w:rPr>
              <w:t xml:space="preserve"> 1</w:t>
            </w:r>
            <w:r w:rsidR="001B2590">
              <w:rPr>
                <w:b/>
                <w:bCs/>
              </w:rPr>
              <w:t>0</w:t>
            </w:r>
            <w:r>
              <w:rPr>
                <w:b/>
                <w:bCs/>
              </w:rPr>
              <w:t>’</w:t>
            </w:r>
            <w:r w:rsidR="00DB3017">
              <w:rPr>
                <w:b/>
                <w:bCs/>
              </w:rPr>
              <w:br/>
            </w:r>
            <w:r w:rsidR="001B2590">
              <w:t>kurze Sichtung, was ist wichtig, damit die Nase/Mundpartie plastisch wirkt? Werden die Emotionen erkannt? An was? Oder: Warum nicht? Wo gibt es Missverständnisse?</w:t>
            </w:r>
          </w:p>
        </w:tc>
        <w:tc>
          <w:tcPr>
            <w:tcW w:w="2901" w:type="dxa"/>
          </w:tcPr>
          <w:p w14:paraId="43035597" w14:textId="15B1FB0D" w:rsidR="00B515AB" w:rsidRDefault="001B2590" w:rsidP="005C2FEB">
            <w:r>
              <w:t>Reflektieren, aufgreifen von letzter Woche, Erkenntnisse sammeln für das Bemalen der Masken</w:t>
            </w:r>
          </w:p>
        </w:tc>
        <w:tc>
          <w:tcPr>
            <w:tcW w:w="1921" w:type="dxa"/>
            <w:tcBorders>
              <w:bottom w:val="single" w:sz="4" w:space="0" w:color="auto"/>
            </w:tcBorders>
          </w:tcPr>
          <w:p w14:paraId="71F7571F" w14:textId="319BC1DB" w:rsidR="005C2FEB" w:rsidRDefault="001B2590" w:rsidP="00CD2F28">
            <w:r>
              <w:t>Tafel</w:t>
            </w:r>
          </w:p>
        </w:tc>
        <w:tc>
          <w:tcPr>
            <w:tcW w:w="706" w:type="dxa"/>
          </w:tcPr>
          <w:p w14:paraId="38D6353A" w14:textId="3D13E92E" w:rsidR="004F6644" w:rsidRDefault="001B2590">
            <w:r>
              <w:t>PL</w:t>
            </w:r>
          </w:p>
        </w:tc>
      </w:tr>
      <w:tr w:rsidR="00B515AB" w14:paraId="6B6177E1" w14:textId="77777777" w:rsidTr="00870AF6">
        <w:trPr>
          <w:trHeight w:val="1619"/>
        </w:trPr>
        <w:tc>
          <w:tcPr>
            <w:tcW w:w="621" w:type="dxa"/>
            <w:tcBorders>
              <w:bottom w:val="single" w:sz="4" w:space="0" w:color="auto"/>
            </w:tcBorders>
          </w:tcPr>
          <w:p w14:paraId="12356B03" w14:textId="2343C03E" w:rsidR="00123DB4" w:rsidRDefault="00123DB4" w:rsidP="001A28B1"/>
        </w:tc>
        <w:tc>
          <w:tcPr>
            <w:tcW w:w="3202" w:type="dxa"/>
            <w:tcBorders>
              <w:bottom w:val="single" w:sz="4" w:space="0" w:color="auto"/>
            </w:tcBorders>
          </w:tcPr>
          <w:p w14:paraId="56FBA850" w14:textId="5C23044B" w:rsidR="009E6567" w:rsidRPr="00B515AB" w:rsidRDefault="001B2590" w:rsidP="0090098E">
            <w:pPr>
              <w:rPr>
                <w:b/>
                <w:bCs/>
              </w:rPr>
            </w:pPr>
            <w:r>
              <w:rPr>
                <w:b/>
                <w:bCs/>
              </w:rPr>
              <w:t>2 kurze Zeichnungsübungen 10’</w:t>
            </w:r>
          </w:p>
          <w:p w14:paraId="26571F58" w14:textId="0ADA7FF9" w:rsidR="00B515AB" w:rsidRPr="005C2FEB" w:rsidRDefault="001B2590" w:rsidP="0090098E">
            <w:r>
              <w:t>SuS versuchen die Nasen und Mundpartie blind zu zeichnen und anschliessend in einer Linie (ohne Stift abzusetzen)</w:t>
            </w:r>
          </w:p>
        </w:tc>
        <w:tc>
          <w:tcPr>
            <w:tcW w:w="2901" w:type="dxa"/>
            <w:tcBorders>
              <w:bottom w:val="single" w:sz="4" w:space="0" w:color="auto"/>
            </w:tcBorders>
          </w:tcPr>
          <w:p w14:paraId="775A30DB" w14:textId="56E10E52" w:rsidR="007D273E" w:rsidRDefault="001B2590" w:rsidP="001A28B1">
            <w:r>
              <w:t>Grobes Erfassen von zentralen Richtungen und Formen, reduzieren</w:t>
            </w:r>
          </w:p>
        </w:tc>
        <w:tc>
          <w:tcPr>
            <w:tcW w:w="1921" w:type="dxa"/>
            <w:tcBorders>
              <w:bottom w:val="single" w:sz="4" w:space="0" w:color="auto"/>
            </w:tcBorders>
          </w:tcPr>
          <w:p w14:paraId="5A11431C" w14:textId="2083F4A6" w:rsidR="00610BB0" w:rsidRDefault="001B2590" w:rsidP="00B515AB">
            <w:r>
              <w:t>Stifte/ Kopierpapier</w:t>
            </w:r>
          </w:p>
        </w:tc>
        <w:tc>
          <w:tcPr>
            <w:tcW w:w="706" w:type="dxa"/>
            <w:tcBorders>
              <w:bottom w:val="single" w:sz="4" w:space="0" w:color="auto"/>
            </w:tcBorders>
          </w:tcPr>
          <w:p w14:paraId="63486542" w14:textId="3FE566C6" w:rsidR="001A28B1" w:rsidRDefault="001B2590" w:rsidP="001A28B1">
            <w:r>
              <w:t>EA</w:t>
            </w:r>
          </w:p>
        </w:tc>
      </w:tr>
      <w:tr w:rsidR="00B515AB" w14:paraId="3777197F" w14:textId="77777777" w:rsidTr="00870AF6">
        <w:trPr>
          <w:trHeight w:val="935"/>
        </w:trPr>
        <w:tc>
          <w:tcPr>
            <w:tcW w:w="621" w:type="dxa"/>
          </w:tcPr>
          <w:p w14:paraId="46117673" w14:textId="2A81D9BE" w:rsidR="004F6644" w:rsidRDefault="004F6644"/>
        </w:tc>
        <w:tc>
          <w:tcPr>
            <w:tcW w:w="3202" w:type="dxa"/>
          </w:tcPr>
          <w:p w14:paraId="3A308B6B" w14:textId="7259EB3D" w:rsidR="00B515AB" w:rsidRPr="00870AF6" w:rsidRDefault="007D273E" w:rsidP="00870AF6">
            <w:pPr>
              <w:rPr>
                <w:b/>
                <w:bCs/>
              </w:rPr>
            </w:pPr>
            <w:r>
              <w:rPr>
                <w:b/>
                <w:bCs/>
              </w:rPr>
              <w:t>Hauttöne Malprotokoll</w:t>
            </w:r>
            <w:r w:rsidR="008D77A9">
              <w:rPr>
                <w:b/>
                <w:bCs/>
              </w:rPr>
              <w:t xml:space="preserve"> 15</w:t>
            </w:r>
            <w:r w:rsidR="00870AF6">
              <w:rPr>
                <w:b/>
                <w:bCs/>
              </w:rPr>
              <w:t>’</w:t>
            </w:r>
          </w:p>
          <w:p w14:paraId="59680883" w14:textId="77777777" w:rsidR="008D77A9" w:rsidRDefault="007D273E" w:rsidP="00870AF6">
            <w:r>
              <w:t>Anhand der drei mitgebrachten Fotos mit Grimasse werden verschiedene Hautfarbtöne aus dem Gesicht gesammelt (Malprotokoll)</w:t>
            </w:r>
          </w:p>
          <w:p w14:paraId="722ED993" w14:textId="0D49E4A8" w:rsidR="007D273E" w:rsidRPr="001B2590" w:rsidRDefault="007D273E" w:rsidP="00870AF6">
            <w:pPr>
              <w:rPr>
                <w:b/>
                <w:bCs/>
              </w:rPr>
            </w:pPr>
          </w:p>
        </w:tc>
        <w:tc>
          <w:tcPr>
            <w:tcW w:w="2901" w:type="dxa"/>
          </w:tcPr>
          <w:p w14:paraId="0A5DE167" w14:textId="4F1B6E13" w:rsidR="00870AF6" w:rsidRDefault="008D77A9" w:rsidP="008B2841">
            <w:r>
              <w:t xml:space="preserve">SuS </w:t>
            </w:r>
            <w:r w:rsidR="007D273E">
              <w:t>nähern sich nochmals ihrer eigenen Hautfarbe an und entscheiden sich dann für einen Ton, mit dem sie die weisse Maske zuerst «grundieren»</w:t>
            </w:r>
          </w:p>
        </w:tc>
        <w:tc>
          <w:tcPr>
            <w:tcW w:w="1921" w:type="dxa"/>
            <w:tcBorders>
              <w:top w:val="nil"/>
            </w:tcBorders>
          </w:tcPr>
          <w:p w14:paraId="4E9CEFC7" w14:textId="11E083E5" w:rsidR="008E5E46" w:rsidRDefault="008D77A9">
            <w:r>
              <w:t xml:space="preserve">Arbeitsbuch, </w:t>
            </w:r>
            <w:r w:rsidR="007D273E">
              <w:t>Pinsel, Farbe, Wasser, Abdeckung</w:t>
            </w:r>
          </w:p>
        </w:tc>
        <w:tc>
          <w:tcPr>
            <w:tcW w:w="706" w:type="dxa"/>
          </w:tcPr>
          <w:p w14:paraId="75A78A71" w14:textId="1E147838" w:rsidR="004F6644" w:rsidRDefault="007D273E">
            <w:r>
              <w:t>EA</w:t>
            </w:r>
          </w:p>
        </w:tc>
      </w:tr>
      <w:tr w:rsidR="00B77903" w14:paraId="12C1183B" w14:textId="77777777" w:rsidTr="00870AF6">
        <w:trPr>
          <w:trHeight w:val="935"/>
        </w:trPr>
        <w:tc>
          <w:tcPr>
            <w:tcW w:w="621" w:type="dxa"/>
          </w:tcPr>
          <w:p w14:paraId="3784D47B" w14:textId="77777777" w:rsidR="00B77903" w:rsidRDefault="00B77903"/>
        </w:tc>
        <w:tc>
          <w:tcPr>
            <w:tcW w:w="3202" w:type="dxa"/>
          </w:tcPr>
          <w:p w14:paraId="6EF17612" w14:textId="5F05B0CC" w:rsidR="00B77903" w:rsidRPr="00870AF6" w:rsidRDefault="007D273E" w:rsidP="00B77903">
            <w:pPr>
              <w:rPr>
                <w:b/>
                <w:bCs/>
              </w:rPr>
            </w:pPr>
            <w:r>
              <w:rPr>
                <w:b/>
                <w:bCs/>
              </w:rPr>
              <w:t>Masken grundieren 10’</w:t>
            </w:r>
          </w:p>
          <w:p w14:paraId="7DD84686" w14:textId="2E5F5109" w:rsidR="00B77903" w:rsidRPr="007D273E" w:rsidRDefault="007D273E" w:rsidP="00870AF6">
            <w:r>
              <w:t>Masken werden auf Papierball befestigt und grundiert</w:t>
            </w:r>
          </w:p>
        </w:tc>
        <w:tc>
          <w:tcPr>
            <w:tcW w:w="2901" w:type="dxa"/>
          </w:tcPr>
          <w:p w14:paraId="6D168CB2" w14:textId="64040437" w:rsidR="00B77903" w:rsidRDefault="007D273E" w:rsidP="007D273E">
            <w:r>
              <w:t>Masken werden vorbereitet</w:t>
            </w:r>
            <w:r w:rsidR="001B2590">
              <w:t xml:space="preserve"> und mit einem Hautton bemalt (Grundierung)</w:t>
            </w:r>
          </w:p>
        </w:tc>
        <w:tc>
          <w:tcPr>
            <w:tcW w:w="1921" w:type="dxa"/>
            <w:tcBorders>
              <w:top w:val="nil"/>
            </w:tcBorders>
          </w:tcPr>
          <w:p w14:paraId="152078FC" w14:textId="6264DAB5" w:rsidR="00B77903" w:rsidRDefault="007D273E">
            <w:r>
              <w:t>Papierbälle, Masken, ‘’</w:t>
            </w:r>
          </w:p>
        </w:tc>
        <w:tc>
          <w:tcPr>
            <w:tcW w:w="706" w:type="dxa"/>
          </w:tcPr>
          <w:p w14:paraId="19CE19D1" w14:textId="38925712" w:rsidR="00B77903" w:rsidRDefault="007D273E">
            <w:r>
              <w:t>EA</w:t>
            </w:r>
          </w:p>
        </w:tc>
      </w:tr>
      <w:tr w:rsidR="001B2590" w14:paraId="1AB164A0" w14:textId="77777777" w:rsidTr="00870AF6">
        <w:trPr>
          <w:trHeight w:val="935"/>
        </w:trPr>
        <w:tc>
          <w:tcPr>
            <w:tcW w:w="621" w:type="dxa"/>
          </w:tcPr>
          <w:p w14:paraId="5CFD2C4D" w14:textId="77777777" w:rsidR="001B2590" w:rsidRDefault="001B2590"/>
        </w:tc>
        <w:tc>
          <w:tcPr>
            <w:tcW w:w="3202" w:type="dxa"/>
          </w:tcPr>
          <w:p w14:paraId="47DE075F" w14:textId="77777777" w:rsidR="001B2590" w:rsidRPr="00610BB0" w:rsidRDefault="001B2590" w:rsidP="001B2590">
            <w:pPr>
              <w:rPr>
                <w:b/>
                <w:bCs/>
              </w:rPr>
            </w:pPr>
            <w:r>
              <w:rPr>
                <w:b/>
                <w:bCs/>
              </w:rPr>
              <w:t>Masken bemalen 30’</w:t>
            </w:r>
          </w:p>
          <w:p w14:paraId="2BCDB595" w14:textId="77777777" w:rsidR="001B2590" w:rsidRDefault="001B2590" w:rsidP="001B2590">
            <w:r w:rsidRPr="007D273E">
              <w:rPr>
                <w:b/>
                <w:bCs/>
              </w:rPr>
              <w:t>Kurzinput:</w:t>
            </w:r>
            <w:r>
              <w:t xml:space="preserve"> Lassnig und aufmerksam machen, worauf sie besonders achten sollen. (5’)</w:t>
            </w:r>
          </w:p>
          <w:p w14:paraId="0DBBE874" w14:textId="77777777" w:rsidR="001B2590" w:rsidRDefault="001B2590" w:rsidP="001B2590">
            <w:r>
              <w:t>SuS schichten verschiedene Töne übereinander und beginnen die Nase und Mundpartie auf der Maske plastisch zu malen</w:t>
            </w:r>
          </w:p>
          <w:p w14:paraId="779967C0" w14:textId="77777777" w:rsidR="001B2590" w:rsidRDefault="001B2590" w:rsidP="00B77903">
            <w:pPr>
              <w:rPr>
                <w:b/>
                <w:bCs/>
              </w:rPr>
            </w:pPr>
          </w:p>
        </w:tc>
        <w:tc>
          <w:tcPr>
            <w:tcW w:w="2901" w:type="dxa"/>
          </w:tcPr>
          <w:p w14:paraId="532E3286" w14:textId="650364F3" w:rsidR="001B2590" w:rsidRDefault="001B2590" w:rsidP="007D273E">
            <w:r>
              <w:t>Genaues Beobachten der eigenen Grimasse und der verschiedenen Hauttöne im Gesicht</w:t>
            </w:r>
          </w:p>
        </w:tc>
        <w:tc>
          <w:tcPr>
            <w:tcW w:w="1921" w:type="dxa"/>
            <w:tcBorders>
              <w:top w:val="nil"/>
            </w:tcBorders>
          </w:tcPr>
          <w:p w14:paraId="2E552F99" w14:textId="020C146F" w:rsidR="001B2590" w:rsidRDefault="001B2590">
            <w:r>
              <w:t>(Siehe oben) /Beamer Laptop</w:t>
            </w:r>
          </w:p>
        </w:tc>
        <w:tc>
          <w:tcPr>
            <w:tcW w:w="706" w:type="dxa"/>
          </w:tcPr>
          <w:p w14:paraId="150FD029" w14:textId="006EB0BA" w:rsidR="001B2590" w:rsidRDefault="001B2590">
            <w:r>
              <w:t>PL/EA</w:t>
            </w:r>
          </w:p>
        </w:tc>
      </w:tr>
      <w:tr w:rsidR="00B77903" w14:paraId="075781EF" w14:textId="77777777" w:rsidTr="001B2590">
        <w:trPr>
          <w:trHeight w:val="935"/>
        </w:trPr>
        <w:tc>
          <w:tcPr>
            <w:tcW w:w="621" w:type="dxa"/>
          </w:tcPr>
          <w:p w14:paraId="497910FE" w14:textId="77777777" w:rsidR="00B77903" w:rsidRDefault="00B77903"/>
        </w:tc>
        <w:tc>
          <w:tcPr>
            <w:tcW w:w="3202" w:type="dxa"/>
          </w:tcPr>
          <w:p w14:paraId="3A74F91E" w14:textId="77777777" w:rsidR="00B77903" w:rsidRDefault="001B2590" w:rsidP="001B2590">
            <w:pPr>
              <w:rPr>
                <w:b/>
                <w:bCs/>
              </w:rPr>
            </w:pPr>
            <w:r>
              <w:rPr>
                <w:b/>
                <w:bCs/>
              </w:rPr>
              <w:t>Aufräumen 10’</w:t>
            </w:r>
          </w:p>
          <w:p w14:paraId="6F9BB0DB" w14:textId="77777777" w:rsidR="008D12E7" w:rsidRDefault="001B2590" w:rsidP="001B2590">
            <w:r>
              <w:t>Wo trocknen lassen?</w:t>
            </w:r>
          </w:p>
          <w:p w14:paraId="448DBE15" w14:textId="6E547352" w:rsidR="008D12E7" w:rsidRPr="008D12E7" w:rsidRDefault="008D12E7" w:rsidP="001B2590"/>
        </w:tc>
        <w:tc>
          <w:tcPr>
            <w:tcW w:w="2901" w:type="dxa"/>
          </w:tcPr>
          <w:p w14:paraId="0CC2155B" w14:textId="755F01BC" w:rsidR="00A750B2" w:rsidRDefault="001B2590" w:rsidP="00B77903">
            <w:r>
              <w:t>Sauberes Hinterlassen der Arbeitsplätze, versorgen</w:t>
            </w:r>
          </w:p>
        </w:tc>
        <w:tc>
          <w:tcPr>
            <w:tcW w:w="1921" w:type="dxa"/>
            <w:tcBorders>
              <w:top w:val="nil"/>
              <w:bottom w:val="nil"/>
            </w:tcBorders>
          </w:tcPr>
          <w:p w14:paraId="0CBA02DA" w14:textId="38F03068" w:rsidR="00B77903" w:rsidRDefault="00B77903"/>
        </w:tc>
        <w:tc>
          <w:tcPr>
            <w:tcW w:w="706" w:type="dxa"/>
          </w:tcPr>
          <w:p w14:paraId="570C20E9" w14:textId="134A86A2" w:rsidR="00B77903" w:rsidRDefault="007D273E">
            <w:r>
              <w:t>PL/ EA</w:t>
            </w:r>
          </w:p>
        </w:tc>
      </w:tr>
    </w:tbl>
    <w:p w14:paraId="4E0EFCA3" w14:textId="77777777" w:rsidR="008E1D1B" w:rsidRDefault="008E1D1B" w:rsidP="00B515AB"/>
    <w:p w14:paraId="5D35DA4B" w14:textId="77777777" w:rsidR="008E1D1B" w:rsidRDefault="008E1D1B" w:rsidP="00B515AB"/>
    <w:p w14:paraId="7B2EC5B5" w14:textId="77777777" w:rsidR="008E1D1B" w:rsidRDefault="008E1D1B" w:rsidP="00B515AB">
      <w:pPr>
        <w:rPr>
          <w:rFonts w:ascii="Arial" w:hAnsi="Arial" w:cs="Arial"/>
          <w:b/>
          <w:bCs/>
          <w:color w:val="333333"/>
          <w:sz w:val="21"/>
          <w:szCs w:val="21"/>
          <w:shd w:val="clear" w:color="auto" w:fill="FFFFFF"/>
        </w:rPr>
      </w:pPr>
    </w:p>
    <w:p w14:paraId="1834106D" w14:textId="3268DA01" w:rsidR="004D55D2" w:rsidRDefault="004D55D2" w:rsidP="004D55D2">
      <w:pPr>
        <w:rPr>
          <w:rFonts w:ascii="Arial" w:hAnsi="Arial" w:cs="Arial"/>
          <w:color w:val="333333"/>
          <w:sz w:val="18"/>
          <w:szCs w:val="18"/>
          <w:shd w:val="clear" w:color="auto" w:fill="FFFFFF"/>
        </w:rPr>
      </w:pPr>
      <w:r w:rsidRPr="004D55D2">
        <w:rPr>
          <w:rFonts w:ascii="Arial" w:hAnsi="Arial" w:cs="Arial"/>
          <w:noProof/>
          <w:color w:val="333333"/>
          <w:sz w:val="18"/>
          <w:szCs w:val="18"/>
          <w:shd w:val="clear" w:color="auto" w:fill="FFFFFF"/>
        </w:rPr>
        <w:lastRenderedPageBreak/>
        <mc:AlternateContent>
          <mc:Choice Requires="wps">
            <w:drawing>
              <wp:anchor distT="45720" distB="45720" distL="114300" distR="114300" simplePos="0" relativeHeight="251661312" behindDoc="0" locked="0" layoutInCell="1" allowOverlap="1" wp14:anchorId="5B1AA2C7" wp14:editId="0B3414AD">
                <wp:simplePos x="0" y="0"/>
                <wp:positionH relativeFrom="page">
                  <wp:posOffset>5563235</wp:posOffset>
                </wp:positionH>
                <wp:positionV relativeFrom="paragraph">
                  <wp:posOffset>2336929</wp:posOffset>
                </wp:positionV>
                <wp:extent cx="1424305" cy="681355"/>
                <wp:effectExtent l="0" t="0" r="4445" b="444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305" cy="681355"/>
                        </a:xfrm>
                        <a:prstGeom prst="rect">
                          <a:avLst/>
                        </a:prstGeom>
                        <a:solidFill>
                          <a:srgbClr val="FFFFFF"/>
                        </a:solidFill>
                        <a:ln w="9525">
                          <a:noFill/>
                          <a:miter lim="800000"/>
                          <a:headEnd/>
                          <a:tailEnd/>
                        </a:ln>
                      </wps:spPr>
                      <wps:txbx>
                        <w:txbxContent>
                          <w:p w14:paraId="61043703" w14:textId="77777777" w:rsidR="004D55D2" w:rsidRPr="004D55D2" w:rsidRDefault="004D55D2" w:rsidP="004D55D2">
                            <w:pPr>
                              <w:rPr>
                                <w:rFonts w:ascii="Arial" w:hAnsi="Arial" w:cs="Arial"/>
                                <w:b/>
                                <w:bCs/>
                                <w:color w:val="333333"/>
                                <w:sz w:val="21"/>
                                <w:szCs w:val="21"/>
                                <w:shd w:val="clear" w:color="auto" w:fill="FFFFFF"/>
                              </w:rPr>
                            </w:pPr>
                            <w:r w:rsidRPr="004D55D2">
                              <w:rPr>
                                <w:rFonts w:ascii="Arial" w:hAnsi="Arial" w:cs="Arial"/>
                                <w:color w:val="333333"/>
                                <w:sz w:val="18"/>
                                <w:szCs w:val="18"/>
                                <w:shd w:val="clear" w:color="auto" w:fill="FFFFFF"/>
                              </w:rPr>
                              <w:t>Maria Lassnig, «Selbstportrait als Blondine» Detail, 1981, Öl auf Karton</w:t>
                            </w:r>
                          </w:p>
                          <w:p w14:paraId="796C3909" w14:textId="02D7F313" w:rsidR="004D55D2" w:rsidRDefault="004D55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1AA2C7" id="_x0000_t202" coordsize="21600,21600" o:spt="202" path="m,l,21600r21600,l21600,xe">
                <v:stroke joinstyle="miter"/>
                <v:path gradientshapeok="t" o:connecttype="rect"/>
              </v:shapetype>
              <v:shape id="Textfeld 2" o:spid="_x0000_s1026" type="#_x0000_t202" style="position:absolute;margin-left:438.05pt;margin-top:184pt;width:112.15pt;height:53.6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" stroked="f">
                <v:textbox>
                  <w:txbxContent>
                    <w:p w14:paraId="61043703" w14:textId="77777777" w:rsidR="004D55D2" w:rsidRPr="004D55D2" w:rsidRDefault="004D55D2" w:rsidP="004D55D2">
                      <w:pPr>
                        <w:rPr>
                          <w:rFonts w:ascii="Arial" w:hAnsi="Arial" w:cs="Arial"/>
                          <w:b/>
                          <w:bCs/>
                          <w:color w:val="333333"/>
                          <w:sz w:val="21"/>
                          <w:szCs w:val="21"/>
                          <w:shd w:val="clear" w:color="auto" w:fill="FFFFFF"/>
                        </w:rPr>
                      </w:pPr>
                      <w:r w:rsidRPr="004D55D2">
                        <w:rPr>
                          <w:rFonts w:ascii="Arial" w:hAnsi="Arial" w:cs="Arial"/>
                          <w:color w:val="333333"/>
                          <w:sz w:val="18"/>
                          <w:szCs w:val="18"/>
                          <w:shd w:val="clear" w:color="auto" w:fill="FFFFFF"/>
                        </w:rPr>
                        <w:t>Maria Lassnig, «Selbstportrait als Blondine» Detail, 1981, Öl auf Karton</w:t>
                      </w:r>
                    </w:p>
                    <w:p w14:paraId="796C3909" w14:textId="02D7F313" w:rsidR="004D55D2" w:rsidRDefault="004D55D2"/>
                  </w:txbxContent>
                </v:textbox>
                <w10:wrap type="square" anchorx="page"/>
              </v:shape>
            </w:pict>
          </mc:Fallback>
        </mc:AlternateContent>
      </w:r>
      <w:r w:rsidRPr="004D55D2">
        <w:rPr>
          <w:rFonts w:ascii="Arial" w:hAnsi="Arial" w:cs="Arial"/>
          <w:b/>
          <w:bCs/>
          <w:color w:val="333333"/>
          <w:sz w:val="21"/>
          <w:szCs w:val="21"/>
          <w:shd w:val="clear" w:color="auto" w:fill="FFFFFF"/>
        </w:rPr>
        <w:drawing>
          <wp:inline distT="0" distB="0" distL="0" distR="0" wp14:anchorId="6AC2F1FA" wp14:editId="378D201E">
            <wp:extent cx="4533254" cy="2913235"/>
            <wp:effectExtent l="0" t="0" r="1270" b="1905"/>
            <wp:docPr id="5" name="Inhaltsplatzhalter 4">
              <a:extLst xmlns:a="http://schemas.openxmlformats.org/drawingml/2006/main">
                <a:ext uri="{FF2B5EF4-FFF2-40B4-BE49-F238E27FC236}">
                  <a16:creationId xmlns:a16="http://schemas.microsoft.com/office/drawing/2014/main" id="{7C718F58-B36B-4B7A-817D-6DB3F3FD4CF4}"/>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Inhaltsplatzhalter 4">
                      <a:extLst>
                        <a:ext uri="{FF2B5EF4-FFF2-40B4-BE49-F238E27FC236}">
                          <a16:creationId xmlns:a16="http://schemas.microsoft.com/office/drawing/2014/main" id="{7C718F58-B36B-4B7A-817D-6DB3F3FD4CF4}"/>
                        </a:ext>
                      </a:extLst>
                    </pic:cNvPr>
                    <pic:cNvPicPr>
                      <a:picLocks noGrp="1"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4533254" cy="2913235"/>
                    </a:xfrm>
                    <a:prstGeom prst="rect">
                      <a:avLst/>
                    </a:prstGeom>
                  </pic:spPr>
                </pic:pic>
              </a:graphicData>
            </a:graphic>
          </wp:inline>
        </w:drawing>
      </w:r>
    </w:p>
    <w:p w14:paraId="7B801640" w14:textId="77777777" w:rsidR="004D55D2" w:rsidRDefault="004D55D2" w:rsidP="004D55D2">
      <w:pPr>
        <w:rPr>
          <w:rFonts w:ascii="Arial" w:hAnsi="Arial" w:cs="Arial"/>
          <w:color w:val="333333"/>
          <w:sz w:val="18"/>
          <w:szCs w:val="18"/>
          <w:shd w:val="clear" w:color="auto" w:fill="FFFFFF"/>
        </w:rPr>
      </w:pPr>
    </w:p>
    <w:p w14:paraId="66FF5312" w14:textId="6809DA5B" w:rsidR="008E1D1B" w:rsidRPr="00FF2629" w:rsidRDefault="008E1D1B" w:rsidP="004D55D2">
      <w:pPr>
        <w:rPr>
          <w:rFonts w:ascii="Arial" w:hAnsi="Arial" w:cs="Arial"/>
          <w:b/>
          <w:bCs/>
          <w:color w:val="333333"/>
          <w:sz w:val="21"/>
          <w:szCs w:val="21"/>
          <w:shd w:val="clear" w:color="auto" w:fill="FFFFFF"/>
        </w:rPr>
      </w:pPr>
      <w:r w:rsidRPr="008E1D1B">
        <w:rPr>
          <w:rFonts w:ascii="Arial" w:hAnsi="Arial" w:cs="Arial"/>
          <w:b/>
          <w:bCs/>
          <w:color w:val="333333"/>
          <w:sz w:val="21"/>
          <w:szCs w:val="21"/>
          <w:shd w:val="clear" w:color="auto" w:fill="FFFFFF"/>
        </w:rPr>
        <w:t>Maria Lassnig</w:t>
      </w:r>
      <w:r w:rsidR="00FF2629">
        <w:rPr>
          <w:rFonts w:ascii="Arial" w:hAnsi="Arial" w:cs="Arial"/>
          <w:b/>
          <w:bCs/>
          <w:color w:val="333333"/>
          <w:sz w:val="21"/>
          <w:szCs w:val="21"/>
          <w:shd w:val="clear" w:color="auto" w:fill="FFFFFF"/>
        </w:rPr>
        <w:br/>
      </w:r>
      <w:r>
        <w:rPr>
          <w:rFonts w:ascii="Arial" w:hAnsi="Arial" w:cs="Arial"/>
          <w:color w:val="333333"/>
          <w:sz w:val="21"/>
          <w:szCs w:val="21"/>
          <w:shd w:val="clear" w:color="auto" w:fill="FFFFFF"/>
        </w:rPr>
        <w:t xml:space="preserve">Wie lässt sich das Bewusstsein für den eigenen Körper ins Bild übersetzen? Mit der Antwort auf diese Frage beschäftigte sich Maria Lassnig. Sie war eine österreichische Malerin und verstarb 2014. Mit überaus ehrlichen Selbstporträts, die mehr Selbstanalysen sind, wurde die Künstlerin aus Kärnten bekannt. </w:t>
      </w:r>
    </w:p>
    <w:p w14:paraId="608340BF" w14:textId="15953763" w:rsidR="008E1D1B" w:rsidRDefault="008E1D1B" w:rsidP="00B515AB">
      <w:pPr>
        <w:rPr>
          <w:rFonts w:ascii="Arial" w:hAnsi="Arial" w:cs="Arial"/>
          <w:color w:val="333333"/>
          <w:sz w:val="21"/>
          <w:szCs w:val="21"/>
        </w:rPr>
      </w:pPr>
      <w:r>
        <w:rPr>
          <w:rFonts w:ascii="Arial" w:hAnsi="Arial" w:cs="Arial"/>
          <w:color w:val="333333"/>
          <w:sz w:val="21"/>
          <w:szCs w:val="21"/>
        </w:rPr>
        <w:t xml:space="preserve">Erst im Alter von 61 Jahren gelang Maria Lassnig sowohl in Österreich wie auch im Ausland der Durchbruch. 1980 vertrat </w:t>
      </w:r>
      <w:r w:rsidR="004D55D2">
        <w:rPr>
          <w:rFonts w:ascii="Arial" w:hAnsi="Arial" w:cs="Arial"/>
          <w:color w:val="333333"/>
          <w:sz w:val="21"/>
          <w:szCs w:val="21"/>
        </w:rPr>
        <w:t>sie</w:t>
      </w:r>
      <w:r>
        <w:rPr>
          <w:rFonts w:ascii="Arial" w:hAnsi="Arial" w:cs="Arial"/>
          <w:color w:val="333333"/>
          <w:sz w:val="21"/>
          <w:szCs w:val="21"/>
        </w:rPr>
        <w:t xml:space="preserve"> Österreich gemeinsam mit VALIE EXPORT auf der Biennale von Venedig und wurde als erste Professorin an die Universität für Angewandte Kunst in Wien berufen. Dort befindet sich noch heute ihr „Selbstportrait als Blondine“ (1981). Sie wird zu einer der einflussreichsten und bedeutendsten Künstlerinnen und Künstlern ihrer Generation gezählt.</w:t>
      </w:r>
    </w:p>
    <w:p w14:paraId="34A30BDD" w14:textId="50EC4E73" w:rsidR="00FF2629" w:rsidRDefault="00FF2629" w:rsidP="00B515AB">
      <w:pPr>
        <w:rPr>
          <w:rFonts w:ascii="Arial" w:hAnsi="Arial" w:cs="Arial"/>
          <w:color w:val="333333"/>
          <w:sz w:val="21"/>
          <w:szCs w:val="21"/>
        </w:rPr>
      </w:pPr>
      <w:r w:rsidRPr="00FF2629">
        <w:rPr>
          <w:rFonts w:ascii="Arial" w:hAnsi="Arial" w:cs="Arial"/>
          <w:b/>
          <w:bCs/>
          <w:color w:val="333333"/>
          <w:sz w:val="21"/>
          <w:szCs w:val="21"/>
        </w:rPr>
        <w:t>Zum Portrait selbs</w:t>
      </w:r>
      <w:r>
        <w:rPr>
          <w:rFonts w:ascii="Arial" w:hAnsi="Arial" w:cs="Arial"/>
          <w:b/>
          <w:bCs/>
          <w:color w:val="333333"/>
          <w:sz w:val="21"/>
          <w:szCs w:val="21"/>
        </w:rPr>
        <w:t>t</w:t>
      </w:r>
      <w:r>
        <w:rPr>
          <w:rFonts w:ascii="Arial" w:hAnsi="Arial" w:cs="Arial"/>
          <w:color w:val="333333"/>
          <w:sz w:val="21"/>
          <w:szCs w:val="21"/>
        </w:rPr>
        <w:br/>
      </w:r>
      <w:r w:rsidR="008E1D1B">
        <w:rPr>
          <w:rFonts w:ascii="Arial" w:hAnsi="Arial" w:cs="Arial"/>
          <w:color w:val="333333"/>
          <w:sz w:val="21"/>
          <w:szCs w:val="21"/>
        </w:rPr>
        <w:t xml:space="preserve">Lassnig zeigt sich als Blondine, sie war eigentlich dunkelbraunhaarig. Mit offenem, nach oben gerichtetem Blick und geöffnetem Mund nimmt sie sich kritisch selbst unter die Lupe. Eine spannende </w:t>
      </w:r>
      <w:r>
        <w:rPr>
          <w:rFonts w:ascii="Arial" w:hAnsi="Arial" w:cs="Arial"/>
          <w:color w:val="333333"/>
          <w:sz w:val="21"/>
          <w:szCs w:val="21"/>
        </w:rPr>
        <w:t>und wahre kleine</w:t>
      </w:r>
      <w:r w:rsidR="008E1D1B">
        <w:rPr>
          <w:rFonts w:ascii="Arial" w:hAnsi="Arial" w:cs="Arial"/>
          <w:color w:val="333333"/>
          <w:sz w:val="21"/>
          <w:szCs w:val="21"/>
        </w:rPr>
        <w:t xml:space="preserve"> Geschichte: Maria Lassnig </w:t>
      </w:r>
      <w:r>
        <w:rPr>
          <w:rFonts w:ascii="Arial" w:hAnsi="Arial" w:cs="Arial"/>
          <w:color w:val="333333"/>
          <w:sz w:val="21"/>
          <w:szCs w:val="21"/>
        </w:rPr>
        <w:t xml:space="preserve">legte sich als Professorin gerne auf ihre Leinwand auf dem Boden und beobachtete ihre Körperhaltungen und ihre Körpergefühle. So gab sie sich dann selbst in ihren Werken wieder. In diesem Portrait geht es vor allem um das Verhältnis der Frau zur Gesellschaft, ein Thema, das auch heute noch sehr aktuell ist. Es wird gesagt, dass sie in diesem Werk Erwartungshaltungen, die in den 80er Jahren an eine Frau gestellt wurden, kritisch hinterfragt. Es könnte in diesem Werk auch um das Thema Schmerz gehen, weil sie oft Franz Kafkas Zitat verwendete: «Das einzig Reale ist der Schmerz.» </w:t>
      </w:r>
    </w:p>
    <w:p w14:paraId="148A7FDA" w14:textId="25E894E4" w:rsidR="00FF2629" w:rsidRDefault="00FF2629" w:rsidP="00B515AB">
      <w:pPr>
        <w:rPr>
          <w:rFonts w:ascii="Arial" w:hAnsi="Arial" w:cs="Arial"/>
          <w:color w:val="333333"/>
          <w:sz w:val="21"/>
          <w:szCs w:val="21"/>
        </w:rPr>
      </w:pPr>
      <w:r>
        <w:rPr>
          <w:rFonts w:ascii="Arial" w:hAnsi="Arial" w:cs="Arial"/>
          <w:color w:val="333333"/>
          <w:sz w:val="21"/>
          <w:szCs w:val="21"/>
        </w:rPr>
        <w:t xml:space="preserve">Quelle: </w:t>
      </w:r>
      <w:hyperlink r:id="rId12" w:history="1">
        <w:r>
          <w:rPr>
            <w:rStyle w:val="Hyperlink"/>
          </w:rPr>
          <w:t>Maria Lassnig, Selbstportrait als Blondine: Rollenvorbild und Gesellschaft (artinwords.de)</w:t>
        </w:r>
      </w:hyperlink>
    </w:p>
    <w:p w14:paraId="3BEC619B" w14:textId="77777777" w:rsidR="004D55D2" w:rsidRDefault="00FF2629" w:rsidP="00B515AB">
      <w:pPr>
        <w:rPr>
          <w:rFonts w:ascii="Arial" w:hAnsi="Arial" w:cs="Arial"/>
          <w:b/>
          <w:bCs/>
          <w:color w:val="333333"/>
          <w:sz w:val="21"/>
          <w:szCs w:val="21"/>
        </w:rPr>
      </w:pPr>
      <w:r w:rsidRPr="00FF2629">
        <w:rPr>
          <w:rFonts w:ascii="Arial" w:hAnsi="Arial" w:cs="Arial"/>
          <w:b/>
          <w:bCs/>
          <w:color w:val="333333"/>
          <w:sz w:val="21"/>
          <w:szCs w:val="21"/>
        </w:rPr>
        <w:t>Was hat das mit unserem Projekt zu tun?</w:t>
      </w:r>
      <w:r w:rsidR="007A6E23">
        <w:rPr>
          <w:rFonts w:ascii="Arial" w:hAnsi="Arial" w:cs="Arial"/>
          <w:b/>
          <w:bCs/>
          <w:color w:val="333333"/>
          <w:sz w:val="21"/>
          <w:szCs w:val="21"/>
        </w:rPr>
        <w:t xml:space="preserve"> </w:t>
      </w:r>
    </w:p>
    <w:p w14:paraId="3CAB0FB7" w14:textId="469DD8BA" w:rsidR="00FF2629" w:rsidRPr="00FF2629" w:rsidRDefault="00FF2629" w:rsidP="00B515AB">
      <w:pPr>
        <w:rPr>
          <w:rFonts w:ascii="Arial" w:hAnsi="Arial" w:cs="Arial"/>
          <w:color w:val="333333"/>
          <w:sz w:val="21"/>
          <w:szCs w:val="21"/>
        </w:rPr>
      </w:pPr>
      <w:r>
        <w:rPr>
          <w:rFonts w:ascii="Arial" w:hAnsi="Arial" w:cs="Arial"/>
          <w:color w:val="333333"/>
          <w:sz w:val="21"/>
          <w:szCs w:val="21"/>
        </w:rPr>
        <w:t>-Sehr differenziert gemischte Hautfarbe: blau, rot,</w:t>
      </w:r>
      <w:r w:rsidR="004D55D2">
        <w:rPr>
          <w:rFonts w:ascii="Arial" w:hAnsi="Arial" w:cs="Arial"/>
          <w:color w:val="333333"/>
          <w:sz w:val="21"/>
          <w:szCs w:val="21"/>
        </w:rPr>
        <w:t xml:space="preserve"> orange,</w:t>
      </w:r>
      <w:r>
        <w:rPr>
          <w:rFonts w:ascii="Arial" w:hAnsi="Arial" w:cs="Arial"/>
          <w:color w:val="333333"/>
          <w:sz w:val="21"/>
          <w:szCs w:val="21"/>
        </w:rPr>
        <w:t xml:space="preserve"> gelb, weiss, </w:t>
      </w:r>
      <w:r w:rsidR="00456228">
        <w:rPr>
          <w:rFonts w:ascii="Arial" w:hAnsi="Arial" w:cs="Arial"/>
          <w:color w:val="333333"/>
          <w:sz w:val="21"/>
          <w:szCs w:val="21"/>
        </w:rPr>
        <w:t>violett,</w:t>
      </w:r>
      <w:r w:rsidR="004D55D2">
        <w:rPr>
          <w:rFonts w:ascii="Arial" w:hAnsi="Arial" w:cs="Arial"/>
          <w:color w:val="333333"/>
          <w:sz w:val="21"/>
          <w:szCs w:val="21"/>
        </w:rPr>
        <w:t xml:space="preserve"> lila,</w:t>
      </w:r>
      <w:r w:rsidR="00456228">
        <w:rPr>
          <w:rFonts w:ascii="Arial" w:hAnsi="Arial" w:cs="Arial"/>
          <w:color w:val="333333"/>
          <w:sz w:val="21"/>
          <w:szCs w:val="21"/>
        </w:rPr>
        <w:t xml:space="preserve"> </w:t>
      </w:r>
      <w:r>
        <w:rPr>
          <w:rFonts w:ascii="Arial" w:hAnsi="Arial" w:cs="Arial"/>
          <w:color w:val="333333"/>
          <w:sz w:val="21"/>
          <w:szCs w:val="21"/>
        </w:rPr>
        <w:t>grün</w:t>
      </w:r>
      <w:r w:rsidR="004D55D2">
        <w:rPr>
          <w:rFonts w:ascii="Arial" w:hAnsi="Arial" w:cs="Arial"/>
          <w:color w:val="333333"/>
          <w:sz w:val="21"/>
          <w:szCs w:val="21"/>
        </w:rPr>
        <w:t xml:space="preserve"> usw.</w:t>
      </w:r>
      <w:r>
        <w:rPr>
          <w:rFonts w:ascii="Arial" w:hAnsi="Arial" w:cs="Arial"/>
          <w:color w:val="333333"/>
          <w:sz w:val="21"/>
          <w:szCs w:val="21"/>
        </w:rPr>
        <w:br/>
        <w:t>-durch die grob gesetzten Pinselstriche betont sie die verschiedenen Falten und Richtungen im Gesicht</w:t>
      </w:r>
      <w:r>
        <w:rPr>
          <w:rFonts w:ascii="Arial" w:hAnsi="Arial" w:cs="Arial"/>
          <w:color w:val="333333"/>
          <w:sz w:val="21"/>
          <w:szCs w:val="21"/>
        </w:rPr>
        <w:br/>
        <w:t>-sie schichtet die Farben übereinander</w:t>
      </w:r>
      <w:r>
        <w:rPr>
          <w:rFonts w:ascii="Arial" w:hAnsi="Arial" w:cs="Arial"/>
          <w:color w:val="333333"/>
          <w:sz w:val="21"/>
          <w:szCs w:val="21"/>
        </w:rPr>
        <w:br/>
        <w:t>-das Gesicht hat eine plastische Wirkung</w:t>
      </w:r>
      <w:r>
        <w:rPr>
          <w:rFonts w:ascii="Arial" w:hAnsi="Arial" w:cs="Arial"/>
          <w:color w:val="333333"/>
          <w:sz w:val="21"/>
          <w:szCs w:val="21"/>
        </w:rPr>
        <w:br/>
      </w:r>
      <w:r w:rsidR="00456228">
        <w:rPr>
          <w:rFonts w:ascii="Arial" w:hAnsi="Arial" w:cs="Arial"/>
          <w:color w:val="333333"/>
          <w:sz w:val="21"/>
          <w:szCs w:val="21"/>
        </w:rPr>
        <w:t>-es wird eine kraftvolle, nicht klar zu deutende Emotion zum Ausdruck gebracht</w:t>
      </w:r>
      <w:r w:rsidR="00456228">
        <w:rPr>
          <w:rFonts w:ascii="Arial" w:hAnsi="Arial" w:cs="Arial"/>
          <w:color w:val="333333"/>
          <w:sz w:val="21"/>
          <w:szCs w:val="21"/>
        </w:rPr>
        <w:br/>
        <w:t>-sie befasst sich mit sich selbst (Körpergefühle)</w:t>
      </w:r>
      <w:r w:rsidR="003A7838">
        <w:rPr>
          <w:rFonts w:ascii="Arial" w:hAnsi="Arial" w:cs="Arial"/>
          <w:color w:val="333333"/>
          <w:sz w:val="21"/>
          <w:szCs w:val="21"/>
        </w:rPr>
        <w:br/>
      </w:r>
      <w:r w:rsidR="001C7823">
        <w:rPr>
          <w:rFonts w:ascii="Arial" w:hAnsi="Arial" w:cs="Arial"/>
          <w:color w:val="333333"/>
          <w:sz w:val="21"/>
          <w:szCs w:val="21"/>
        </w:rPr>
        <w:br w:type="page"/>
      </w:r>
    </w:p>
    <w:p w14:paraId="7629B25B" w14:textId="728457D5" w:rsidR="00FF2629" w:rsidRDefault="00DE2A6F" w:rsidP="00B515AB">
      <w:pPr>
        <w:rPr>
          <w:rFonts w:ascii="Arial" w:hAnsi="Arial" w:cs="Arial"/>
          <w:b/>
          <w:bCs/>
          <w:color w:val="333333"/>
          <w:sz w:val="21"/>
          <w:szCs w:val="21"/>
        </w:rPr>
      </w:pPr>
      <w:r w:rsidRPr="00DE2A6F">
        <w:rPr>
          <w:rFonts w:ascii="Arial" w:hAnsi="Arial" w:cs="Arial"/>
          <w:b/>
          <w:bCs/>
          <w:color w:val="333333"/>
          <w:sz w:val="21"/>
          <w:szCs w:val="21"/>
        </w:rPr>
        <w:lastRenderedPageBreak/>
        <w:t>Input Malen der Masken:</w:t>
      </w:r>
    </w:p>
    <w:p w14:paraId="5A2A841B" w14:textId="4F8AAC57" w:rsidR="00DE2A6F" w:rsidRPr="00DE2A6F" w:rsidRDefault="00DE2A6F" w:rsidP="00B515AB">
      <w:pPr>
        <w:rPr>
          <w:rFonts w:ascii="Arial" w:hAnsi="Arial" w:cs="Arial"/>
          <w:b/>
          <w:bCs/>
          <w:color w:val="333333"/>
          <w:sz w:val="21"/>
          <w:szCs w:val="21"/>
        </w:rPr>
      </w:pPr>
      <w:r>
        <w:rPr>
          <w:rFonts w:ascii="Arial" w:hAnsi="Arial" w:cs="Arial"/>
          <w:b/>
          <w:bCs/>
          <w:color w:val="333333"/>
          <w:sz w:val="21"/>
          <w:szCs w:val="21"/>
        </w:rPr>
        <w:t xml:space="preserve">Ziele heute: </w:t>
      </w:r>
      <w:r>
        <w:rPr>
          <w:rFonts w:ascii="Arial" w:hAnsi="Arial" w:cs="Arial"/>
          <w:b/>
          <w:bCs/>
          <w:color w:val="333333"/>
          <w:sz w:val="21"/>
          <w:szCs w:val="21"/>
        </w:rPr>
        <w:br/>
        <w:t xml:space="preserve">1) Masken sind grundiert. </w:t>
      </w:r>
      <w:r>
        <w:rPr>
          <w:rFonts w:ascii="Arial" w:hAnsi="Arial" w:cs="Arial"/>
          <w:b/>
          <w:bCs/>
          <w:color w:val="333333"/>
          <w:sz w:val="21"/>
          <w:szCs w:val="21"/>
        </w:rPr>
        <w:br/>
        <w:t>2) Grobe Vorzeichnung (Wo liegt Nase, Wo liegt Mund?) ist gemacht.</w:t>
      </w:r>
      <w:r>
        <w:rPr>
          <w:rFonts w:ascii="Arial" w:hAnsi="Arial" w:cs="Arial"/>
          <w:b/>
          <w:bCs/>
          <w:color w:val="333333"/>
          <w:sz w:val="21"/>
          <w:szCs w:val="21"/>
        </w:rPr>
        <w:br/>
        <w:t>3) Erste Farbschichten werden gesetzt (lasierend und deckend ausprobieren)</w:t>
      </w:r>
    </w:p>
    <w:p w14:paraId="764D9742" w14:textId="77777777" w:rsidR="00DE2A6F" w:rsidRDefault="00DE2A6F" w:rsidP="00DE2A6F">
      <w:pPr>
        <w:pStyle w:val="Listenabsatz"/>
        <w:numPr>
          <w:ilvl w:val="0"/>
          <w:numId w:val="3"/>
        </w:numPr>
        <w:rPr>
          <w:rFonts w:ascii="Arial" w:hAnsi="Arial" w:cs="Arial"/>
          <w:color w:val="333333"/>
          <w:sz w:val="21"/>
          <w:szCs w:val="21"/>
        </w:rPr>
      </w:pPr>
      <w:r>
        <w:rPr>
          <w:rFonts w:ascii="Arial" w:hAnsi="Arial" w:cs="Arial"/>
          <w:color w:val="333333"/>
          <w:sz w:val="21"/>
          <w:szCs w:val="21"/>
        </w:rPr>
        <w:t>Entscheiden für eine Emotion (reflektieren) Was drückt am besten aus, was ich empfinde?</w:t>
      </w:r>
    </w:p>
    <w:p w14:paraId="43FD6205" w14:textId="09DB67E1" w:rsidR="00FF2629" w:rsidRDefault="00DE2A6F" w:rsidP="008313C3">
      <w:pPr>
        <w:pStyle w:val="Listenabsatz"/>
        <w:numPr>
          <w:ilvl w:val="0"/>
          <w:numId w:val="3"/>
        </w:numPr>
        <w:rPr>
          <w:rFonts w:ascii="Arial" w:hAnsi="Arial" w:cs="Arial"/>
          <w:color w:val="333333"/>
          <w:sz w:val="21"/>
          <w:szCs w:val="21"/>
        </w:rPr>
      </w:pPr>
      <w:r w:rsidRPr="00DE2A6F">
        <w:rPr>
          <w:rFonts w:ascii="Arial" w:hAnsi="Arial" w:cs="Arial"/>
          <w:color w:val="333333"/>
          <w:sz w:val="21"/>
          <w:szCs w:val="21"/>
        </w:rPr>
        <w:t>Foto beobachten und das eigene Gesicht neben Maske (Spiegel) Zuerst Malprotokoll</w:t>
      </w:r>
      <w:r>
        <w:rPr>
          <w:rFonts w:ascii="Arial" w:hAnsi="Arial" w:cs="Arial"/>
          <w:color w:val="333333"/>
          <w:sz w:val="21"/>
          <w:szCs w:val="21"/>
        </w:rPr>
        <w:t>: Welche Farben nehme ich wahr? Entscheiden für den dominierenden Farbton</w:t>
      </w:r>
    </w:p>
    <w:p w14:paraId="412CEAF8" w14:textId="77777777" w:rsidR="00D85E97" w:rsidRDefault="00D85E97" w:rsidP="00D85E97">
      <w:pPr>
        <w:pStyle w:val="Listenabsatz"/>
        <w:rPr>
          <w:rFonts w:ascii="Arial" w:hAnsi="Arial" w:cs="Arial"/>
          <w:color w:val="333333"/>
          <w:sz w:val="21"/>
          <w:szCs w:val="21"/>
        </w:rPr>
      </w:pPr>
    </w:p>
    <w:p w14:paraId="1F6EBA32" w14:textId="32A64127" w:rsidR="00DE2A6F" w:rsidRDefault="00DE2A6F" w:rsidP="008313C3">
      <w:pPr>
        <w:pStyle w:val="Listenabsatz"/>
        <w:numPr>
          <w:ilvl w:val="0"/>
          <w:numId w:val="3"/>
        </w:numPr>
        <w:rPr>
          <w:rFonts w:ascii="Arial" w:hAnsi="Arial" w:cs="Arial"/>
          <w:color w:val="333333"/>
          <w:sz w:val="21"/>
          <w:szCs w:val="21"/>
        </w:rPr>
      </w:pPr>
      <w:r>
        <w:rPr>
          <w:rFonts w:ascii="Arial" w:hAnsi="Arial" w:cs="Arial"/>
          <w:color w:val="333333"/>
          <w:sz w:val="21"/>
          <w:szCs w:val="21"/>
        </w:rPr>
        <w:t>Maske mit dominantem Hautfarbton bemalen</w:t>
      </w:r>
    </w:p>
    <w:p w14:paraId="2F1E4305" w14:textId="733F09D4" w:rsidR="00DE2A6F" w:rsidRDefault="00DE2A6F" w:rsidP="008313C3">
      <w:pPr>
        <w:pStyle w:val="Listenabsatz"/>
        <w:numPr>
          <w:ilvl w:val="0"/>
          <w:numId w:val="3"/>
        </w:numPr>
        <w:rPr>
          <w:rFonts w:ascii="Arial" w:hAnsi="Arial" w:cs="Arial"/>
          <w:color w:val="333333"/>
          <w:sz w:val="21"/>
          <w:szCs w:val="21"/>
        </w:rPr>
      </w:pPr>
      <w:r>
        <w:rPr>
          <w:rFonts w:ascii="Arial" w:hAnsi="Arial" w:cs="Arial"/>
          <w:color w:val="333333"/>
          <w:sz w:val="21"/>
          <w:szCs w:val="21"/>
        </w:rPr>
        <w:t>Maske anziehen, grob einzeichnen, unter welcher Stelle liegt die Nase/der Mund drunter? Gleich mit dunklem Ton anzeichnen</w:t>
      </w:r>
    </w:p>
    <w:p w14:paraId="5468ECC5" w14:textId="77777777" w:rsidR="00D85E97" w:rsidRDefault="00D85E97" w:rsidP="00D85E97">
      <w:pPr>
        <w:pStyle w:val="Listenabsatz"/>
        <w:rPr>
          <w:rFonts w:ascii="Arial" w:hAnsi="Arial" w:cs="Arial"/>
          <w:color w:val="333333"/>
          <w:sz w:val="21"/>
          <w:szCs w:val="21"/>
        </w:rPr>
      </w:pPr>
    </w:p>
    <w:p w14:paraId="064153F3" w14:textId="37B33EFE" w:rsidR="00DE2A6F" w:rsidRPr="00DE2A6F" w:rsidRDefault="00DE2A6F" w:rsidP="008313C3">
      <w:pPr>
        <w:pStyle w:val="Listenabsatz"/>
        <w:numPr>
          <w:ilvl w:val="0"/>
          <w:numId w:val="3"/>
        </w:numPr>
        <w:rPr>
          <w:rFonts w:ascii="Arial" w:hAnsi="Arial" w:cs="Arial"/>
          <w:color w:val="333333"/>
          <w:sz w:val="21"/>
          <w:szCs w:val="21"/>
        </w:rPr>
      </w:pPr>
      <w:r>
        <w:rPr>
          <w:rFonts w:ascii="Arial" w:hAnsi="Arial" w:cs="Arial"/>
          <w:color w:val="333333"/>
          <w:sz w:val="21"/>
          <w:szCs w:val="21"/>
        </w:rPr>
        <w:t>Erste Farbschichten setzen (lasierend und deckend ausprobieren)</w:t>
      </w:r>
    </w:p>
    <w:p w14:paraId="04972B87" w14:textId="2271FBF3" w:rsidR="00FF2629" w:rsidRDefault="00D85E97" w:rsidP="00B515AB">
      <w:pPr>
        <w:rPr>
          <w:rFonts w:ascii="Arial" w:hAnsi="Arial" w:cs="Arial"/>
          <w:color w:val="333333"/>
          <w:sz w:val="21"/>
          <w:szCs w:val="21"/>
        </w:rPr>
      </w:pPr>
      <w:r>
        <w:rPr>
          <w:rFonts w:ascii="Arial" w:hAnsi="Arial" w:cs="Arial"/>
          <w:color w:val="333333"/>
          <w:sz w:val="21"/>
          <w:szCs w:val="21"/>
        </w:rPr>
        <w:t>Aufteilen: Zuerst Schritt eins und zwei erklären, dann Schritt drei und vier und für die ganz Schnellen Schritt 5</w:t>
      </w:r>
    </w:p>
    <w:p w14:paraId="7E1BC2CB" w14:textId="77777777" w:rsidR="004D55D2" w:rsidRDefault="004D55D2" w:rsidP="00B515AB">
      <w:pPr>
        <w:rPr>
          <w:rFonts w:ascii="Arial" w:hAnsi="Arial" w:cs="Arial"/>
          <w:color w:val="333333"/>
          <w:sz w:val="21"/>
          <w:szCs w:val="21"/>
        </w:rPr>
      </w:pPr>
    </w:p>
    <w:p w14:paraId="6C2FDF93" w14:textId="361927E1" w:rsidR="007D273E" w:rsidRPr="00FF2629" w:rsidRDefault="001B2590" w:rsidP="00B515AB">
      <w:pPr>
        <w:rPr>
          <w:rFonts w:ascii="Arial" w:hAnsi="Arial" w:cs="Arial"/>
          <w:color w:val="333333"/>
          <w:sz w:val="21"/>
          <w:szCs w:val="21"/>
        </w:rPr>
      </w:pPr>
      <w:r>
        <w:rPr>
          <w:noProof/>
        </w:rPr>
        <mc:AlternateContent>
          <mc:Choice Requires="wps">
            <w:drawing>
              <wp:anchor distT="0" distB="0" distL="114300" distR="114300" simplePos="0" relativeHeight="251659264" behindDoc="0" locked="0" layoutInCell="1" allowOverlap="1" wp14:anchorId="48460DCA" wp14:editId="355FD80D">
                <wp:simplePos x="0" y="0"/>
                <wp:positionH relativeFrom="column">
                  <wp:posOffset>4261141</wp:posOffset>
                </wp:positionH>
                <wp:positionV relativeFrom="paragraph">
                  <wp:posOffset>3283</wp:posOffset>
                </wp:positionV>
                <wp:extent cx="1224366" cy="0"/>
                <wp:effectExtent l="0" t="0" r="0" b="0"/>
                <wp:wrapNone/>
                <wp:docPr id="1" name="Gerader Verbinder 1"/>
                <wp:cNvGraphicFramePr/>
                <a:graphic xmlns:a="http://schemas.openxmlformats.org/drawingml/2006/main">
                  <a:graphicData uri="http://schemas.microsoft.com/office/word/2010/wordprocessingShape">
                    <wps:wsp>
                      <wps:cNvCnPr/>
                      <wps:spPr>
                        <a:xfrm>
                          <a:off x="0" y="0"/>
                          <a:ext cx="12243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5B7771" id="Gerader Verbinde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35.5pt,.25pt" to="431.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" strokecolor="black [3200]" strokeweight=".5pt">
                <v:stroke joinstyle="miter"/>
              </v:line>
            </w:pict>
          </mc:Fallback>
        </mc:AlternateContent>
      </w:r>
    </w:p>
    <w:sectPr w:rsidR="007D273E" w:rsidRPr="00FF2629">
      <w:head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EBA020" w14:textId="77777777" w:rsidR="0084184C" w:rsidRDefault="0084184C" w:rsidP="00863EDD">
      <w:pPr>
        <w:spacing w:after="0" w:line="240" w:lineRule="auto"/>
      </w:pPr>
      <w:r>
        <w:separator/>
      </w:r>
    </w:p>
  </w:endnote>
  <w:endnote w:type="continuationSeparator" w:id="0">
    <w:p w14:paraId="5CFFA916" w14:textId="77777777" w:rsidR="0084184C" w:rsidRDefault="0084184C" w:rsidP="00863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13B96E" w14:textId="77777777" w:rsidR="0084184C" w:rsidRDefault="0084184C" w:rsidP="00863EDD">
      <w:pPr>
        <w:spacing w:after="0" w:line="240" w:lineRule="auto"/>
      </w:pPr>
      <w:r>
        <w:separator/>
      </w:r>
    </w:p>
  </w:footnote>
  <w:footnote w:type="continuationSeparator" w:id="0">
    <w:p w14:paraId="22A4D393" w14:textId="77777777" w:rsidR="0084184C" w:rsidRDefault="0084184C" w:rsidP="00863E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AC5BC" w14:textId="65B47C0D" w:rsidR="00863EDD" w:rsidRDefault="00863EDD">
    <w:pPr>
      <w:pStyle w:val="Kopfzeile"/>
    </w:pPr>
    <w:r>
      <w:t>Praktikum 202</w:t>
    </w:r>
    <w:r w:rsidR="00B515AB">
      <w:t>1</w:t>
    </w:r>
    <w:r>
      <w:t xml:space="preserve"> bei </w:t>
    </w:r>
    <w:r w:rsidR="00B515AB">
      <w:t>Lotta Gadola</w:t>
    </w:r>
    <w:r>
      <w:ptab w:relativeTo="margin" w:alignment="center" w:leader="none"/>
    </w:r>
    <w:r>
      <w:t xml:space="preserve">Klasse </w:t>
    </w:r>
    <w:r w:rsidR="00B515AB">
      <w:t>1A/B</w:t>
    </w:r>
    <w:r>
      <w:ptab w:relativeTo="margin" w:alignment="right" w:leader="none"/>
    </w:r>
    <w:r>
      <w:t>Romana Jeker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362105"/>
    <w:multiLevelType w:val="hybridMultilevel"/>
    <w:tmpl w:val="A5789D9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02D72C5"/>
    <w:multiLevelType w:val="hybridMultilevel"/>
    <w:tmpl w:val="0A325C98"/>
    <w:lvl w:ilvl="0" w:tplc="0C5A5BB8">
      <w:start w:val="2"/>
      <w:numFmt w:val="bullet"/>
      <w:lvlText w:val="-"/>
      <w:lvlJc w:val="left"/>
      <w:pPr>
        <w:ind w:left="360" w:hanging="360"/>
      </w:pPr>
      <w:rPr>
        <w:rFonts w:ascii="Calibri" w:eastAsiaTheme="minorHAnsi" w:hAnsi="Calibri" w:cs="Calibr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3BE20721"/>
    <w:multiLevelType w:val="hybridMultilevel"/>
    <w:tmpl w:val="5BDA418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EDD"/>
    <w:rsid w:val="00003BEB"/>
    <w:rsid w:val="000152FE"/>
    <w:rsid w:val="00015FAA"/>
    <w:rsid w:val="0003683A"/>
    <w:rsid w:val="00067F8F"/>
    <w:rsid w:val="00076C34"/>
    <w:rsid w:val="00096E4C"/>
    <w:rsid w:val="000A55B3"/>
    <w:rsid w:val="000A6598"/>
    <w:rsid w:val="000B1233"/>
    <w:rsid w:val="000D1965"/>
    <w:rsid w:val="000E1FB8"/>
    <w:rsid w:val="000E5D3E"/>
    <w:rsid w:val="001213B3"/>
    <w:rsid w:val="00123DB4"/>
    <w:rsid w:val="0013015A"/>
    <w:rsid w:val="00151EBC"/>
    <w:rsid w:val="001539D2"/>
    <w:rsid w:val="00161FE9"/>
    <w:rsid w:val="00165704"/>
    <w:rsid w:val="00176B89"/>
    <w:rsid w:val="00186C2C"/>
    <w:rsid w:val="00196A0C"/>
    <w:rsid w:val="001A28B1"/>
    <w:rsid w:val="001A4F6E"/>
    <w:rsid w:val="001B2590"/>
    <w:rsid w:val="001B41A2"/>
    <w:rsid w:val="001C7823"/>
    <w:rsid w:val="001D1ABD"/>
    <w:rsid w:val="001D6C67"/>
    <w:rsid w:val="001D73C5"/>
    <w:rsid w:val="001E1408"/>
    <w:rsid w:val="001E5444"/>
    <w:rsid w:val="001F0EF7"/>
    <w:rsid w:val="001F3F1D"/>
    <w:rsid w:val="001F7456"/>
    <w:rsid w:val="00206909"/>
    <w:rsid w:val="002122DF"/>
    <w:rsid w:val="00217DE9"/>
    <w:rsid w:val="00244085"/>
    <w:rsid w:val="0026553E"/>
    <w:rsid w:val="002709C1"/>
    <w:rsid w:val="00277449"/>
    <w:rsid w:val="0027751E"/>
    <w:rsid w:val="002B3595"/>
    <w:rsid w:val="002C7BA5"/>
    <w:rsid w:val="002D4400"/>
    <w:rsid w:val="002D76DC"/>
    <w:rsid w:val="002F640A"/>
    <w:rsid w:val="00301A97"/>
    <w:rsid w:val="003109E1"/>
    <w:rsid w:val="00313E30"/>
    <w:rsid w:val="00322064"/>
    <w:rsid w:val="003545FB"/>
    <w:rsid w:val="00355D00"/>
    <w:rsid w:val="00357EFD"/>
    <w:rsid w:val="00376E83"/>
    <w:rsid w:val="00377F7D"/>
    <w:rsid w:val="0038166E"/>
    <w:rsid w:val="003A3DF7"/>
    <w:rsid w:val="003A4FBF"/>
    <w:rsid w:val="003A7838"/>
    <w:rsid w:val="003C204E"/>
    <w:rsid w:val="003C2704"/>
    <w:rsid w:val="003C3428"/>
    <w:rsid w:val="003C49CB"/>
    <w:rsid w:val="003D0B2E"/>
    <w:rsid w:val="003F3675"/>
    <w:rsid w:val="003F759F"/>
    <w:rsid w:val="00423CB9"/>
    <w:rsid w:val="00456228"/>
    <w:rsid w:val="00474FE0"/>
    <w:rsid w:val="00481F4F"/>
    <w:rsid w:val="00490C29"/>
    <w:rsid w:val="004A3301"/>
    <w:rsid w:val="004A59E2"/>
    <w:rsid w:val="004D55D2"/>
    <w:rsid w:val="004D6D29"/>
    <w:rsid w:val="004F6644"/>
    <w:rsid w:val="00524856"/>
    <w:rsid w:val="00526557"/>
    <w:rsid w:val="00531B0C"/>
    <w:rsid w:val="0054307E"/>
    <w:rsid w:val="00555D1E"/>
    <w:rsid w:val="0056110C"/>
    <w:rsid w:val="005703E8"/>
    <w:rsid w:val="0059075C"/>
    <w:rsid w:val="00592851"/>
    <w:rsid w:val="005933D0"/>
    <w:rsid w:val="00594CDA"/>
    <w:rsid w:val="0059666B"/>
    <w:rsid w:val="005C2FEB"/>
    <w:rsid w:val="005C33DA"/>
    <w:rsid w:val="005C35A4"/>
    <w:rsid w:val="005C54C4"/>
    <w:rsid w:val="005E1D8D"/>
    <w:rsid w:val="006108CF"/>
    <w:rsid w:val="00610BB0"/>
    <w:rsid w:val="00617604"/>
    <w:rsid w:val="0063425D"/>
    <w:rsid w:val="006417AE"/>
    <w:rsid w:val="00651E46"/>
    <w:rsid w:val="0065216E"/>
    <w:rsid w:val="00662269"/>
    <w:rsid w:val="00672D94"/>
    <w:rsid w:val="00677A9D"/>
    <w:rsid w:val="00694339"/>
    <w:rsid w:val="006A5D37"/>
    <w:rsid w:val="006E388C"/>
    <w:rsid w:val="006E7268"/>
    <w:rsid w:val="007154CE"/>
    <w:rsid w:val="00723FA6"/>
    <w:rsid w:val="0072453B"/>
    <w:rsid w:val="00727012"/>
    <w:rsid w:val="0073394F"/>
    <w:rsid w:val="007357D0"/>
    <w:rsid w:val="00736E1D"/>
    <w:rsid w:val="007378DA"/>
    <w:rsid w:val="00777C66"/>
    <w:rsid w:val="00786739"/>
    <w:rsid w:val="0079229B"/>
    <w:rsid w:val="007976C8"/>
    <w:rsid w:val="007A6E23"/>
    <w:rsid w:val="007A721F"/>
    <w:rsid w:val="007C270B"/>
    <w:rsid w:val="007D273E"/>
    <w:rsid w:val="007D45AE"/>
    <w:rsid w:val="007D781A"/>
    <w:rsid w:val="007E1DD3"/>
    <w:rsid w:val="007E3646"/>
    <w:rsid w:val="007E5B34"/>
    <w:rsid w:val="007E5DBA"/>
    <w:rsid w:val="00811089"/>
    <w:rsid w:val="00823212"/>
    <w:rsid w:val="00826C51"/>
    <w:rsid w:val="0084184C"/>
    <w:rsid w:val="00863EDD"/>
    <w:rsid w:val="00866199"/>
    <w:rsid w:val="00870AF6"/>
    <w:rsid w:val="00895924"/>
    <w:rsid w:val="008B2285"/>
    <w:rsid w:val="008B2841"/>
    <w:rsid w:val="008D12E7"/>
    <w:rsid w:val="008D77A9"/>
    <w:rsid w:val="008E1D1B"/>
    <w:rsid w:val="008E5E46"/>
    <w:rsid w:val="008F5CC4"/>
    <w:rsid w:val="008F70AD"/>
    <w:rsid w:val="009007A2"/>
    <w:rsid w:val="0090098E"/>
    <w:rsid w:val="0092201A"/>
    <w:rsid w:val="0092506B"/>
    <w:rsid w:val="00940035"/>
    <w:rsid w:val="00952EDA"/>
    <w:rsid w:val="00953DF1"/>
    <w:rsid w:val="009672DC"/>
    <w:rsid w:val="00967555"/>
    <w:rsid w:val="00975A98"/>
    <w:rsid w:val="009A7994"/>
    <w:rsid w:val="009D26B8"/>
    <w:rsid w:val="009E6567"/>
    <w:rsid w:val="00A00DB8"/>
    <w:rsid w:val="00A03983"/>
    <w:rsid w:val="00A133D1"/>
    <w:rsid w:val="00A14EE8"/>
    <w:rsid w:val="00A51A11"/>
    <w:rsid w:val="00A5605B"/>
    <w:rsid w:val="00A60EE5"/>
    <w:rsid w:val="00A750B2"/>
    <w:rsid w:val="00A91A0E"/>
    <w:rsid w:val="00A9688C"/>
    <w:rsid w:val="00AA42CB"/>
    <w:rsid w:val="00AC0B79"/>
    <w:rsid w:val="00AF01BA"/>
    <w:rsid w:val="00AF58DE"/>
    <w:rsid w:val="00B348D7"/>
    <w:rsid w:val="00B515AB"/>
    <w:rsid w:val="00B57606"/>
    <w:rsid w:val="00B6470D"/>
    <w:rsid w:val="00B73699"/>
    <w:rsid w:val="00B77903"/>
    <w:rsid w:val="00B8657A"/>
    <w:rsid w:val="00BA7B6B"/>
    <w:rsid w:val="00BB2888"/>
    <w:rsid w:val="00BB64EA"/>
    <w:rsid w:val="00BD12FC"/>
    <w:rsid w:val="00C166FD"/>
    <w:rsid w:val="00C26E6C"/>
    <w:rsid w:val="00C428E5"/>
    <w:rsid w:val="00C75F14"/>
    <w:rsid w:val="00C86AC7"/>
    <w:rsid w:val="00CA48EB"/>
    <w:rsid w:val="00CC25F2"/>
    <w:rsid w:val="00CC3732"/>
    <w:rsid w:val="00CC7CE7"/>
    <w:rsid w:val="00CD2F28"/>
    <w:rsid w:val="00CF5A13"/>
    <w:rsid w:val="00D125F6"/>
    <w:rsid w:val="00D20DF4"/>
    <w:rsid w:val="00D26891"/>
    <w:rsid w:val="00D50625"/>
    <w:rsid w:val="00D56375"/>
    <w:rsid w:val="00D80EEB"/>
    <w:rsid w:val="00D8165A"/>
    <w:rsid w:val="00D81FFE"/>
    <w:rsid w:val="00D85E97"/>
    <w:rsid w:val="00D869C4"/>
    <w:rsid w:val="00D91B0A"/>
    <w:rsid w:val="00DA65E2"/>
    <w:rsid w:val="00DB3017"/>
    <w:rsid w:val="00DE2A6F"/>
    <w:rsid w:val="00DE652A"/>
    <w:rsid w:val="00DF4464"/>
    <w:rsid w:val="00DF7589"/>
    <w:rsid w:val="00E07A90"/>
    <w:rsid w:val="00E150C8"/>
    <w:rsid w:val="00E3055D"/>
    <w:rsid w:val="00E4151F"/>
    <w:rsid w:val="00E4496E"/>
    <w:rsid w:val="00E454EE"/>
    <w:rsid w:val="00E467FF"/>
    <w:rsid w:val="00E62AC3"/>
    <w:rsid w:val="00E77CBC"/>
    <w:rsid w:val="00E90867"/>
    <w:rsid w:val="00E940FD"/>
    <w:rsid w:val="00EA451F"/>
    <w:rsid w:val="00EA57C3"/>
    <w:rsid w:val="00EB59C1"/>
    <w:rsid w:val="00EC3319"/>
    <w:rsid w:val="00ED49C0"/>
    <w:rsid w:val="00EE3C50"/>
    <w:rsid w:val="00EE446F"/>
    <w:rsid w:val="00EF28C6"/>
    <w:rsid w:val="00F21398"/>
    <w:rsid w:val="00F21558"/>
    <w:rsid w:val="00F27DAB"/>
    <w:rsid w:val="00F428BD"/>
    <w:rsid w:val="00F53A12"/>
    <w:rsid w:val="00F84D19"/>
    <w:rsid w:val="00FA2FA3"/>
    <w:rsid w:val="00FB1A32"/>
    <w:rsid w:val="00FB4437"/>
    <w:rsid w:val="00FC1606"/>
    <w:rsid w:val="00FC5DC1"/>
    <w:rsid w:val="00FC642D"/>
    <w:rsid w:val="00FD1D7E"/>
    <w:rsid w:val="00FE5266"/>
    <w:rsid w:val="00FE6990"/>
    <w:rsid w:val="00FE7D13"/>
    <w:rsid w:val="00FF094C"/>
    <w:rsid w:val="00FF262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73D8B"/>
  <w15:chartTrackingRefBased/>
  <w15:docId w15:val="{C3F07B18-1335-4D66-9B6A-9FDAF6C09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3EDD"/>
  </w:style>
  <w:style w:type="paragraph" w:styleId="berschrift1">
    <w:name w:val="heading 1"/>
    <w:basedOn w:val="Standard"/>
    <w:link w:val="berschrift1Zchn"/>
    <w:uiPriority w:val="9"/>
    <w:qFormat/>
    <w:rsid w:val="00FC64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paragraph" w:styleId="berschrift2">
    <w:name w:val="heading 2"/>
    <w:basedOn w:val="Standard"/>
    <w:link w:val="berschrift2Zchn"/>
    <w:uiPriority w:val="9"/>
    <w:qFormat/>
    <w:rsid w:val="00FC642D"/>
    <w:pPr>
      <w:spacing w:before="100" w:beforeAutospacing="1" w:after="100" w:afterAutospacing="1" w:line="240" w:lineRule="auto"/>
      <w:outlineLvl w:val="1"/>
    </w:pPr>
    <w:rPr>
      <w:rFonts w:ascii="Times New Roman" w:eastAsia="Times New Roman" w:hAnsi="Times New Roman" w:cs="Times New Roman"/>
      <w:b/>
      <w:bCs/>
      <w:sz w:val="36"/>
      <w:szCs w:val="36"/>
      <w:lang w:eastAsia="de-CH"/>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63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863ED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3EDD"/>
  </w:style>
  <w:style w:type="paragraph" w:styleId="Fuzeile">
    <w:name w:val="footer"/>
    <w:basedOn w:val="Standard"/>
    <w:link w:val="FuzeileZchn"/>
    <w:uiPriority w:val="99"/>
    <w:unhideWhenUsed/>
    <w:rsid w:val="00863ED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3EDD"/>
  </w:style>
  <w:style w:type="character" w:styleId="Kommentarzeichen">
    <w:name w:val="annotation reference"/>
    <w:basedOn w:val="Absatz-Standardschriftart"/>
    <w:uiPriority w:val="99"/>
    <w:semiHidden/>
    <w:unhideWhenUsed/>
    <w:rsid w:val="00490C29"/>
    <w:rPr>
      <w:sz w:val="16"/>
      <w:szCs w:val="16"/>
    </w:rPr>
  </w:style>
  <w:style w:type="paragraph" w:styleId="Kommentartext">
    <w:name w:val="annotation text"/>
    <w:basedOn w:val="Standard"/>
    <w:link w:val="KommentartextZchn"/>
    <w:uiPriority w:val="99"/>
    <w:semiHidden/>
    <w:unhideWhenUsed/>
    <w:rsid w:val="00490C2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90C29"/>
    <w:rPr>
      <w:sz w:val="20"/>
      <w:szCs w:val="20"/>
    </w:rPr>
  </w:style>
  <w:style w:type="paragraph" w:styleId="Kommentarthema">
    <w:name w:val="annotation subject"/>
    <w:basedOn w:val="Kommentartext"/>
    <w:next w:val="Kommentartext"/>
    <w:link w:val="KommentarthemaZchn"/>
    <w:uiPriority w:val="99"/>
    <w:semiHidden/>
    <w:unhideWhenUsed/>
    <w:rsid w:val="00490C29"/>
    <w:rPr>
      <w:b/>
      <w:bCs/>
    </w:rPr>
  </w:style>
  <w:style w:type="character" w:customStyle="1" w:styleId="KommentarthemaZchn">
    <w:name w:val="Kommentarthema Zchn"/>
    <w:basedOn w:val="KommentartextZchn"/>
    <w:link w:val="Kommentarthema"/>
    <w:uiPriority w:val="99"/>
    <w:semiHidden/>
    <w:rsid w:val="00490C29"/>
    <w:rPr>
      <w:b/>
      <w:bCs/>
      <w:sz w:val="20"/>
      <w:szCs w:val="20"/>
    </w:rPr>
  </w:style>
  <w:style w:type="paragraph" w:styleId="Sprechblasentext">
    <w:name w:val="Balloon Text"/>
    <w:basedOn w:val="Standard"/>
    <w:link w:val="SprechblasentextZchn"/>
    <w:uiPriority w:val="99"/>
    <w:semiHidden/>
    <w:unhideWhenUsed/>
    <w:rsid w:val="00490C2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90C29"/>
    <w:rPr>
      <w:rFonts w:ascii="Segoe UI" w:hAnsi="Segoe UI" w:cs="Segoe UI"/>
      <w:sz w:val="18"/>
      <w:szCs w:val="18"/>
    </w:rPr>
  </w:style>
  <w:style w:type="paragraph" w:styleId="Listenabsatz">
    <w:name w:val="List Paragraph"/>
    <w:basedOn w:val="Standard"/>
    <w:uiPriority w:val="34"/>
    <w:qFormat/>
    <w:rsid w:val="00D20DF4"/>
    <w:pPr>
      <w:ind w:left="720"/>
      <w:contextualSpacing/>
    </w:pPr>
  </w:style>
  <w:style w:type="character" w:styleId="IntensiveHervorhebung">
    <w:name w:val="Intense Emphasis"/>
    <w:basedOn w:val="Absatz-Standardschriftart"/>
    <w:uiPriority w:val="21"/>
    <w:qFormat/>
    <w:rsid w:val="009A7994"/>
    <w:rPr>
      <w:i/>
      <w:iCs/>
      <w:color w:val="4472C4" w:themeColor="accent1"/>
    </w:rPr>
  </w:style>
  <w:style w:type="character" w:styleId="Hyperlink">
    <w:name w:val="Hyperlink"/>
    <w:basedOn w:val="Absatz-Standardschriftart"/>
    <w:uiPriority w:val="99"/>
    <w:unhideWhenUsed/>
    <w:rsid w:val="00B515AB"/>
    <w:rPr>
      <w:color w:val="0000FF"/>
      <w:u w:val="single"/>
    </w:rPr>
  </w:style>
  <w:style w:type="character" w:styleId="BesuchterLink">
    <w:name w:val="FollowedHyperlink"/>
    <w:basedOn w:val="Absatz-Standardschriftart"/>
    <w:uiPriority w:val="99"/>
    <w:semiHidden/>
    <w:unhideWhenUsed/>
    <w:rsid w:val="00FC5DC1"/>
    <w:rPr>
      <w:color w:val="954F72" w:themeColor="followedHyperlink"/>
      <w:u w:val="single"/>
    </w:rPr>
  </w:style>
  <w:style w:type="character" w:styleId="NichtaufgelsteErwhnung">
    <w:name w:val="Unresolved Mention"/>
    <w:basedOn w:val="Absatz-Standardschriftart"/>
    <w:uiPriority w:val="99"/>
    <w:semiHidden/>
    <w:unhideWhenUsed/>
    <w:rsid w:val="00F53A12"/>
    <w:rPr>
      <w:color w:val="605E5C"/>
      <w:shd w:val="clear" w:color="auto" w:fill="E1DFDD"/>
    </w:rPr>
  </w:style>
  <w:style w:type="character" w:customStyle="1" w:styleId="berschrift1Zchn">
    <w:name w:val="Überschrift 1 Zchn"/>
    <w:basedOn w:val="Absatz-Standardschriftart"/>
    <w:link w:val="berschrift1"/>
    <w:uiPriority w:val="9"/>
    <w:rsid w:val="00FC642D"/>
    <w:rPr>
      <w:rFonts w:ascii="Times New Roman" w:eastAsia="Times New Roman" w:hAnsi="Times New Roman" w:cs="Times New Roman"/>
      <w:b/>
      <w:bCs/>
      <w:kern w:val="36"/>
      <w:sz w:val="48"/>
      <w:szCs w:val="48"/>
      <w:lang w:eastAsia="de-CH"/>
    </w:rPr>
  </w:style>
  <w:style w:type="character" w:customStyle="1" w:styleId="berschrift2Zchn">
    <w:name w:val="Überschrift 2 Zchn"/>
    <w:basedOn w:val="Absatz-Standardschriftart"/>
    <w:link w:val="berschrift2"/>
    <w:uiPriority w:val="9"/>
    <w:rsid w:val="00FC642D"/>
    <w:rPr>
      <w:rFonts w:ascii="Times New Roman" w:eastAsia="Times New Roman" w:hAnsi="Times New Roman" w:cs="Times New Roman"/>
      <w:b/>
      <w:bCs/>
      <w:sz w:val="36"/>
      <w:szCs w:val="36"/>
      <w:lang w:eastAsia="de-CH"/>
    </w:rPr>
  </w:style>
  <w:style w:type="paragraph" w:styleId="StandardWeb">
    <w:name w:val="Normal (Web)"/>
    <w:basedOn w:val="Standard"/>
    <w:uiPriority w:val="99"/>
    <w:unhideWhenUsed/>
    <w:rsid w:val="00FC642D"/>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Fett">
    <w:name w:val="Strong"/>
    <w:basedOn w:val="Absatz-Standardschriftart"/>
    <w:uiPriority w:val="22"/>
    <w:qFormat/>
    <w:rsid w:val="00FC64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0229384">
      <w:bodyDiv w:val="1"/>
      <w:marLeft w:val="0"/>
      <w:marRight w:val="0"/>
      <w:marTop w:val="0"/>
      <w:marBottom w:val="0"/>
      <w:divBdr>
        <w:top w:val="none" w:sz="0" w:space="0" w:color="auto"/>
        <w:left w:val="none" w:sz="0" w:space="0" w:color="auto"/>
        <w:bottom w:val="none" w:sz="0" w:space="0" w:color="auto"/>
        <w:right w:val="none" w:sz="0" w:space="0" w:color="auto"/>
      </w:divBdr>
    </w:div>
    <w:div w:id="940454000">
      <w:bodyDiv w:val="1"/>
      <w:marLeft w:val="0"/>
      <w:marRight w:val="0"/>
      <w:marTop w:val="0"/>
      <w:marBottom w:val="0"/>
      <w:divBdr>
        <w:top w:val="none" w:sz="0" w:space="0" w:color="auto"/>
        <w:left w:val="none" w:sz="0" w:space="0" w:color="auto"/>
        <w:bottom w:val="none" w:sz="0" w:space="0" w:color="auto"/>
        <w:right w:val="none" w:sz="0" w:space="0" w:color="auto"/>
      </w:divBdr>
      <w:divsChild>
        <w:div w:id="1733849981">
          <w:marLeft w:val="0"/>
          <w:marRight w:val="0"/>
          <w:marTop w:val="0"/>
          <w:marBottom w:val="0"/>
          <w:divBdr>
            <w:top w:val="none" w:sz="0" w:space="0" w:color="auto"/>
            <w:left w:val="none" w:sz="0" w:space="0" w:color="auto"/>
            <w:bottom w:val="none" w:sz="0" w:space="0" w:color="auto"/>
            <w:right w:val="none" w:sz="0" w:space="0" w:color="auto"/>
          </w:divBdr>
          <w:divsChild>
            <w:div w:id="1835755063">
              <w:marLeft w:val="0"/>
              <w:marRight w:val="0"/>
              <w:marTop w:val="0"/>
              <w:marBottom w:val="0"/>
              <w:divBdr>
                <w:top w:val="none" w:sz="0" w:space="0" w:color="auto"/>
                <w:left w:val="none" w:sz="0" w:space="0" w:color="auto"/>
                <w:bottom w:val="none" w:sz="0" w:space="0" w:color="auto"/>
                <w:right w:val="none" w:sz="0" w:space="0" w:color="auto"/>
              </w:divBdr>
              <w:divsChild>
                <w:div w:id="16875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62722">
          <w:marLeft w:val="0"/>
          <w:marRight w:val="0"/>
          <w:marTop w:val="0"/>
          <w:marBottom w:val="0"/>
          <w:divBdr>
            <w:top w:val="none" w:sz="0" w:space="0" w:color="auto"/>
            <w:left w:val="none" w:sz="0" w:space="0" w:color="auto"/>
            <w:bottom w:val="none" w:sz="0" w:space="0" w:color="auto"/>
            <w:right w:val="none" w:sz="0" w:space="0" w:color="auto"/>
          </w:divBdr>
          <w:divsChild>
            <w:div w:id="880366189">
              <w:marLeft w:val="0"/>
              <w:marRight w:val="0"/>
              <w:marTop w:val="0"/>
              <w:marBottom w:val="0"/>
              <w:divBdr>
                <w:top w:val="none" w:sz="0" w:space="0" w:color="auto"/>
                <w:left w:val="none" w:sz="0" w:space="0" w:color="auto"/>
                <w:bottom w:val="none" w:sz="0" w:space="0" w:color="auto"/>
                <w:right w:val="none" w:sz="0" w:space="0" w:color="auto"/>
              </w:divBdr>
              <w:divsChild>
                <w:div w:id="1410732178">
                  <w:marLeft w:val="0"/>
                  <w:marRight w:val="0"/>
                  <w:marTop w:val="0"/>
                  <w:marBottom w:val="0"/>
                  <w:divBdr>
                    <w:top w:val="none" w:sz="0" w:space="0" w:color="auto"/>
                    <w:left w:val="none" w:sz="0" w:space="0" w:color="auto"/>
                    <w:bottom w:val="none" w:sz="0" w:space="0" w:color="auto"/>
                    <w:right w:val="none" w:sz="0" w:space="0" w:color="auto"/>
                  </w:divBdr>
                  <w:divsChild>
                    <w:div w:id="1086921181">
                      <w:marLeft w:val="0"/>
                      <w:marRight w:val="0"/>
                      <w:marTop w:val="0"/>
                      <w:marBottom w:val="0"/>
                      <w:divBdr>
                        <w:top w:val="none" w:sz="0" w:space="0" w:color="auto"/>
                        <w:left w:val="none" w:sz="0" w:space="0" w:color="auto"/>
                        <w:bottom w:val="none" w:sz="0" w:space="0" w:color="auto"/>
                        <w:right w:val="none" w:sz="0" w:space="0" w:color="auto"/>
                      </w:divBdr>
                      <w:divsChild>
                        <w:div w:id="346713738">
                          <w:marLeft w:val="0"/>
                          <w:marRight w:val="0"/>
                          <w:marTop w:val="0"/>
                          <w:marBottom w:val="300"/>
                          <w:divBdr>
                            <w:top w:val="none" w:sz="0" w:space="0" w:color="auto"/>
                            <w:left w:val="none" w:sz="0" w:space="0" w:color="auto"/>
                            <w:bottom w:val="none" w:sz="0" w:space="0" w:color="auto"/>
                            <w:right w:val="none" w:sz="0" w:space="0" w:color="auto"/>
                          </w:divBdr>
                          <w:divsChild>
                            <w:div w:id="98828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0516088">
      <w:bodyDiv w:val="1"/>
      <w:marLeft w:val="0"/>
      <w:marRight w:val="0"/>
      <w:marTop w:val="0"/>
      <w:marBottom w:val="0"/>
      <w:divBdr>
        <w:top w:val="none" w:sz="0" w:space="0" w:color="auto"/>
        <w:left w:val="none" w:sz="0" w:space="0" w:color="auto"/>
        <w:bottom w:val="none" w:sz="0" w:space="0" w:color="auto"/>
        <w:right w:val="none" w:sz="0" w:space="0" w:color="auto"/>
      </w:divBdr>
    </w:div>
    <w:div w:id="172163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rtinwords.de/maria-lassnig-selbstportrait-als-blondin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5475F851D4BA44825DFDFA2E8F0920" ma:contentTypeVersion="13" ma:contentTypeDescription="Create a new document." ma:contentTypeScope="" ma:versionID="0849831ae94e5b49081152a291ab31d1">
  <xsd:schema xmlns:xsd="http://www.w3.org/2001/XMLSchema" xmlns:xs="http://www.w3.org/2001/XMLSchema" xmlns:p="http://schemas.microsoft.com/office/2006/metadata/properties" xmlns:ns3="b3c21b34-3664-42af-b5ff-c83fd70ec35f" xmlns:ns4="0b5766ae-7968-4046-8ffb-52452e6bc39f" targetNamespace="http://schemas.microsoft.com/office/2006/metadata/properties" ma:root="true" ma:fieldsID="577f3ed6031395d08be0ceebd6dda85f" ns3:_="" ns4:_="">
    <xsd:import namespace="b3c21b34-3664-42af-b5ff-c83fd70ec35f"/>
    <xsd:import namespace="0b5766ae-7968-4046-8ffb-52452e6bc39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c21b34-3664-42af-b5ff-c83fd70ec3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5766ae-7968-4046-8ffb-52452e6bc39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2FD86A-EDF0-4D4C-AB9F-F8D2800545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60FF09-F323-43C0-8006-2BF00EA36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c21b34-3664-42af-b5ff-c83fd70ec35f"/>
    <ds:schemaRef ds:uri="0b5766ae-7968-4046-8ffb-52452e6bc3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861E9D-2F0D-4E4F-8EE5-4A173ABF5E7B}">
  <ds:schemaRefs>
    <ds:schemaRef ds:uri="http://schemas.openxmlformats.org/officeDocument/2006/bibliography"/>
  </ds:schemaRefs>
</ds:datastoreItem>
</file>

<file path=customXml/itemProps4.xml><?xml version="1.0" encoding="utf-8"?>
<ds:datastoreItem xmlns:ds="http://schemas.openxmlformats.org/officeDocument/2006/customXml" ds:itemID="{B0E1EC4A-2506-4DB7-B6E5-AB20F5A148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672</Words>
  <Characters>4239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Ramona Jecker</cp:lastModifiedBy>
  <cp:revision>12</cp:revision>
  <dcterms:created xsi:type="dcterms:W3CDTF">2021-03-03T08:48:00Z</dcterms:created>
  <dcterms:modified xsi:type="dcterms:W3CDTF">2021-03-15T08:36:00Z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0x010100305475F851D4BA44825DFDFA2E8F0920</vt:lpwstr>
  </property>
</Properties>
</file>